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27E" w:rsidRPr="00D507C7" w:rsidRDefault="0061027E" w:rsidP="0061027E">
      <w:pPr>
        <w:shd w:val="clear" w:color="auto" w:fill="D5DCE4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ДЕТАЛИЗИРОВАННЫЙ ПЛАН</w:t>
      </w:r>
    </w:p>
    <w:p w:rsidR="0061027E" w:rsidRPr="00D507C7" w:rsidRDefault="0061027E" w:rsidP="0061027E">
      <w:pPr>
        <w:shd w:val="clear" w:color="auto" w:fill="D5DCE4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пошаговых мероприятий по демонтажу системной коррупции  в сфере антимонопольного регулирования</w:t>
      </w:r>
    </w:p>
    <w:p w:rsidR="0061027E" w:rsidRPr="00D507C7" w:rsidRDefault="0061027E" w:rsidP="0061027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460"/>
        <w:gridCol w:w="2483"/>
        <w:gridCol w:w="33"/>
        <w:gridCol w:w="4071"/>
        <w:gridCol w:w="1283"/>
        <w:gridCol w:w="142"/>
        <w:gridCol w:w="1275"/>
        <w:gridCol w:w="2694"/>
        <w:gridCol w:w="2977"/>
      </w:tblGrid>
      <w:tr w:rsidR="0061027E" w:rsidRPr="00D507C7" w:rsidTr="00204373">
        <w:tc>
          <w:tcPr>
            <w:tcW w:w="460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16" w:type="dxa"/>
            <w:gridSpan w:val="2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Задача</w:t>
            </w:r>
          </w:p>
        </w:tc>
        <w:tc>
          <w:tcPr>
            <w:tcW w:w="4071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283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417" w:type="dxa"/>
            <w:gridSpan w:val="2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Индикаторы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результат</w:t>
            </w: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Сговор между ответственными сотрудниками ГААР при  ПКР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</w:tr>
      <w:tr w:rsidR="0061027E" w:rsidRPr="00D507C7" w:rsidTr="00204373">
        <w:trPr>
          <w:trHeight w:val="141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Составлять планы по проведению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августа 2016 г. и далее ежегодно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06644">
              <w:rPr>
                <w:rFonts w:ascii="Times New Roman" w:hAnsi="Times New Roman" w:cs="Times New Roman"/>
                <w:sz w:val="20"/>
                <w:szCs w:val="20"/>
              </w:rPr>
              <w:t xml:space="preserve">ом </w:t>
            </w:r>
            <w:proofErr w:type="spellStart"/>
            <w:proofErr w:type="gramStart"/>
            <w:r w:rsidR="0030664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3066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Об утве</w:t>
            </w:r>
            <w:r w:rsidR="00306644">
              <w:rPr>
                <w:rFonts w:ascii="Times New Roman" w:hAnsi="Times New Roman" w:cs="Times New Roman"/>
                <w:sz w:val="20"/>
                <w:szCs w:val="20"/>
              </w:rPr>
              <w:t xml:space="preserve">рждении Плана проведения анализов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товарных рынков Государственного агентства антимонопольного </w:t>
            </w:r>
            <w:r w:rsidR="00332C74">
              <w:rPr>
                <w:rFonts w:ascii="Times New Roman" w:hAnsi="Times New Roman" w:cs="Times New Roman"/>
                <w:sz w:val="20"/>
                <w:szCs w:val="20"/>
              </w:rPr>
              <w:t>регулирования при Правительстве КР на 2016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32C74">
              <w:rPr>
                <w:rFonts w:ascii="Times New Roman" w:hAnsi="Times New Roman" w:cs="Times New Roman"/>
                <w:sz w:val="20"/>
                <w:szCs w:val="20"/>
              </w:rPr>
              <w:t xml:space="preserve"> от 15.02.2016 г. № 17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644">
              <w:rPr>
                <w:rFonts w:ascii="Times New Roman" w:hAnsi="Times New Roman" w:cs="Times New Roman"/>
                <w:sz w:val="20"/>
                <w:szCs w:val="20"/>
              </w:rPr>
              <w:t>был утвержден План проведения анализов товарных рынков на 2016 год.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из план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(а) проведения анализа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анализа в строгом соответствии 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 </w:t>
            </w:r>
          </w:p>
        </w:tc>
      </w:tr>
      <w:tr w:rsidR="0061027E" w:rsidRPr="00D507C7" w:rsidTr="00204373">
        <w:trPr>
          <w:trHeight w:val="154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завершению анализа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306644" w:rsidP="003066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состоянию на 26.09.2016г., на официальном сайте </w:t>
            </w:r>
            <w:r w:rsidR="00AB16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ГААР размещена информация по итогам 32 проведенных анализов товарных рынков.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40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п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 завершению анализа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306644" w:rsidP="003151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август-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сентябрь  т.г.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решений о включении (исключении) в  (из)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Госреестры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естеств</w:t>
            </w:r>
            <w:r w:rsidR="00AC4401">
              <w:rPr>
                <w:rFonts w:ascii="Times New Roman" w:hAnsi="Times New Roman" w:cs="Times New Roman"/>
                <w:sz w:val="20"/>
                <w:szCs w:val="20"/>
              </w:rPr>
              <w:t xml:space="preserve">енных и </w:t>
            </w:r>
            <w:r w:rsidR="00AC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разрешенных монополий, принято не было.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54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приема и выдачи документов по принципу «Единого окна», в целях оптимизации процесса приема документов для анализа и позволяющую 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1C30FD" w:rsidRPr="001C30FD" w:rsidRDefault="001C30FD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0FD"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  <w:p w:rsidR="0061027E" w:rsidRPr="00D507C7" w:rsidRDefault="0061027E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№2 :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Осуществление государственного регулирования деятельности субъектов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естественных и разрешенных монополий в Кыргызской Республике</w:t>
            </w: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Сговор между ответственными сотрудниками ГААР при  ПКР и хозяйствующими субъектами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при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методов государственного регулирования естес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твенных и разрешенных монополий</w:t>
            </w:r>
          </w:p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Получение субъектами естественных и разрешенных монополий сверхприбыли за счет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включения в себестоимость не подтвержденных расходов и как следствие необоснованное 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авышение цен на товары и услуги</w:t>
            </w:r>
          </w:p>
        </w:tc>
      </w:tr>
      <w:tr w:rsidR="0061027E" w:rsidRPr="00D507C7" w:rsidTr="00204373">
        <w:trPr>
          <w:trHeight w:val="169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83" w:type="dxa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представляемые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хозяйствующими субъектами, регулируемые государством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расчетные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материалы при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осуществлении государственного регулирования деятельности субъектов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естественных и разрешенных монополий.</w:t>
            </w:r>
          </w:p>
        </w:tc>
        <w:tc>
          <w:tcPr>
            <w:tcW w:w="4104" w:type="dxa"/>
            <w:gridSpan w:val="2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Разработать, утвердить и внедрить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ведомственным нормативным актом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типовые стандарты и обязательные формы представления расчетных материалов (уточнение содержания документов, представляемых для рассмотрения).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7E7164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В настоящее время разрабатывается типовые стандарты и обязательные формы представления расчетных материалов 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Кыргызской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Республики  при проведении анализа материалов, представляемых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на соответствие требованиям Положения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Кыргызской Республики от 18.02.2013 г. №83</w:t>
            </w:r>
          </w:p>
        </w:tc>
      </w:tr>
      <w:tr w:rsidR="009112A3" w:rsidRPr="00D507C7" w:rsidTr="00204373">
        <w:trPr>
          <w:trHeight w:val="1700"/>
        </w:trPr>
        <w:tc>
          <w:tcPr>
            <w:tcW w:w="460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9112A3" w:rsidRPr="00D507C7" w:rsidRDefault="009112A3" w:rsidP="006102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9112A3" w:rsidRPr="00D507C7" w:rsidRDefault="009112A3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антимонопольным органом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информации, являющейся коммерческой тайной)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постоянно, по мере поступления материалов</w:t>
            </w:r>
          </w:p>
        </w:tc>
        <w:tc>
          <w:tcPr>
            <w:tcW w:w="1417" w:type="dxa"/>
            <w:gridSpan w:val="2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9112A3" w:rsidRPr="00B716CB" w:rsidRDefault="00AB3DE3" w:rsidP="009112A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5AA5">
              <w:rPr>
                <w:rFonts w:ascii="Times New Roman" w:hAnsi="Times New Roman" w:cs="Times New Roman"/>
                <w:sz w:val="20"/>
                <w:szCs w:val="20"/>
              </w:rPr>
              <w:t>К отчетному периоду</w:t>
            </w:r>
            <w:r w:rsidR="009112A3" w:rsidRPr="00F05AA5">
              <w:rPr>
                <w:rFonts w:ascii="Times New Roman" w:hAnsi="Times New Roman" w:cs="Times New Roman"/>
                <w:sz w:val="20"/>
                <w:szCs w:val="20"/>
              </w:rPr>
              <w:t xml:space="preserve"> на сайте Госагентства было размещено 29 материалов по результатам указанных анализов, а также принятых по ним решений.</w:t>
            </w:r>
            <w:r w:rsidR="009112A3" w:rsidRPr="00911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A3" w:rsidRPr="00D507C7" w:rsidTr="00204373">
        <w:trPr>
          <w:trHeight w:val="1700"/>
        </w:trPr>
        <w:tc>
          <w:tcPr>
            <w:tcW w:w="460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9112A3" w:rsidRPr="00D507C7" w:rsidRDefault="009112A3" w:rsidP="0061027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9112A3" w:rsidRPr="00D507C7" w:rsidRDefault="009112A3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решения принятые по итогам проведенных анализов материалов, представляемых хозяйствующими субъектами, регулируемых государством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6BB7">
              <w:rPr>
                <w:rFonts w:ascii="Times New Roman" w:hAnsi="Times New Roman" w:cs="Times New Roman"/>
                <w:sz w:val="20"/>
                <w:szCs w:val="20"/>
              </w:rPr>
              <w:t>(за исключением информации, являющейся коммерческой тайной).</w:t>
            </w:r>
          </w:p>
        </w:tc>
        <w:tc>
          <w:tcPr>
            <w:tcW w:w="1283" w:type="dxa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1417" w:type="dxa"/>
            <w:gridSpan w:val="2"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9112A3" w:rsidRPr="00B716CB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vMerge/>
          </w:tcPr>
          <w:p w:rsidR="009112A3" w:rsidRPr="00D507C7" w:rsidRDefault="009112A3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 3: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Согласование тарифов для государственных и муниципальных органов</w:t>
            </w: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Получение государственными органами и органами местного самоуправления прибыли за счет необоснованного завышения тарифов (цен) на </w:t>
            </w:r>
            <w:r w:rsidRPr="00D50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61027E" w:rsidRPr="00D507C7" w:rsidTr="00D00E6B">
        <w:trPr>
          <w:trHeight w:val="557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представляемые государственными и муниципальными органами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расчетные материалы при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согласовании тарифов на оказываемые ими услуги.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Разработать, утвердить и внедрить внутриведомственный нормативный</w:t>
            </w:r>
            <w:r w:rsidR="005B6D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акт, определяющий четкий перечень дополнительных документов, необходимых для согласования тарифов (в соответствии с  пунктом 3.1 ППКР № 637).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Октябрь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0E6128" w:rsidRPr="000E6128" w:rsidRDefault="00D00E6B" w:rsidP="00D00E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Разработан и утвержден приказом ГААР № 143 от 13.09.2016г. Перечень дополнительных документов, необходимых для согласования тарифов в соотвествии  с пунктом 3.1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«Порядка определения размера оплаты за оказание государственных и муниципальных услуг (работы)», утвержденного постановлением Правительства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 от 26 октября 2000 года №637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Коррупционная зона №4: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проверок на предмет соблюдение ант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имонопольного законодательства</w:t>
            </w:r>
          </w:p>
        </w:tc>
      </w:tr>
      <w:tr w:rsidR="0061027E" w:rsidRPr="00D507C7" w:rsidTr="00204373"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61027E" w:rsidRPr="00D507C7" w:rsidTr="00204373">
        <w:trPr>
          <w:trHeight w:val="1129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год, полугодие и квартал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Разработать и принять ведомственный 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субъектов занимающих доминирующее положение на рынке. 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7E7164" w:rsidP="00F05A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из план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(а) проверок субъектов предпринимательства.  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11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опубликовывать на официальном сайте ГААР  список</w:t>
            </w:r>
            <w:r w:rsidR="00B71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субъектов предпринимательства, в которых предполагается проведение проверки.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B716CB" w:rsidRPr="00D507C7" w:rsidRDefault="00B716CB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  <w:r w:rsidR="0061027E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55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с учетом их степени рисков – ППКР от 18.02.2012 г.  №108)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1027E" w:rsidRPr="00D507C7" w:rsidRDefault="0061027E" w:rsidP="0061027E">
            <w:pPr>
              <w:ind w:firstLine="2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B716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FB3A15" w:rsidRDefault="00A05157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12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C27CCF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опубликовывать на официальном сайте ГААР  список</w:t>
            </w:r>
            <w:r w:rsidR="00C27C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308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Проверка субъектов предпринимательства, государст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венных и муниципальных органов</w:t>
            </w:r>
          </w:p>
        </w:tc>
      </w:tr>
      <w:tr w:rsidR="0061027E" w:rsidRPr="00D507C7" w:rsidTr="00204373">
        <w:trPr>
          <w:trHeight w:val="112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ky-KG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проверок. 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февраль 2017г.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61027E" w:rsidRPr="00D507C7" w:rsidTr="00204373">
        <w:trPr>
          <w:trHeight w:val="27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судебные  и иные органы и т.д.)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Май 2017г.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347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Минимизировать коррупционные риски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анализа предоставленных в ходе проведения проверки документов, ведение расчетов и составление акта проверки.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расчетов ненадлежащим образом отражается на заключительной части акта проверки и, в конечном счете, 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может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к принятию неправомерного решения со стороны ГААР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расчетов в установленном порядке позволит качественно готовить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акты проверок и принятию обоснованных решений</w:t>
            </w:r>
          </w:p>
        </w:tc>
      </w:tr>
      <w:tr w:rsidR="0061027E" w:rsidRPr="00D507C7" w:rsidTr="00204373">
        <w:trPr>
          <w:trHeight w:val="58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2016г.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7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Ввести систему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повышения квалификации, подготовки и переподготовки специалистов по проверке субъектов предпринимательства и государственных объектов.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Сентябрь 2016 год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831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внутриведомственный нормативный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документ  регламентирующий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предоставления сотрудниками отчетов по проведенным проверкам. (с введением количественных и качественных показателей).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6E637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Введение механизма контроля по результатам проведенных проверок и мониторинга деятельности сотрудников, проводящих проверку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61027E" w:rsidRPr="00D507C7" w:rsidTr="00204373">
        <w:trPr>
          <w:trHeight w:val="123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Агентства. 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Июнь  2017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55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проведенных проверок.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87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решения принятых по итогам проведенных проверок.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6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61027E" w:rsidRPr="00D507C7" w:rsidTr="00AA1402">
        <w:trPr>
          <w:trHeight w:val="698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Сократить количество внеплановых проверок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систему проведения камерального 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лиза (документальная проверка)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объектов и субъектов подпадающих под низкий и средний уровень рисков.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AA1402" w:rsidP="002B0F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Приказ № 142 от 13.09.2016г. «О проведении камерального анализа (документальная проверка) объектов и субъектов предпринимательства,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попадающих под низкий и средний уровни риска».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Оказание воздействия на результаты проверки со стороны руководства ГААР при ПКР</w:t>
            </w:r>
          </w:p>
        </w:tc>
      </w:tr>
      <w:tr w:rsidR="0061027E" w:rsidRPr="00D507C7" w:rsidTr="00204373">
        <w:trPr>
          <w:trHeight w:val="555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Минимизировать факторы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воздействия со стороны руководства ГААР при ПКР  на итоги принятого решения сотрудником, проводившим проверку.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Август  2016 года  </w:t>
            </w:r>
          </w:p>
        </w:tc>
        <w:tc>
          <w:tcPr>
            <w:tcW w:w="1417" w:type="dxa"/>
            <w:gridSpan w:val="2"/>
          </w:tcPr>
          <w:p w:rsidR="0061027E" w:rsidRPr="00AB5649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</w:tcPr>
          <w:p w:rsidR="0061027E" w:rsidRPr="00AB5649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Госагентства </w:t>
            </w:r>
            <w:r w:rsidR="005B6D08">
              <w:rPr>
                <w:rFonts w:ascii="Times New Roman" w:hAnsi="Times New Roman" w:cs="Times New Roman"/>
                <w:sz w:val="20"/>
                <w:szCs w:val="20"/>
              </w:rPr>
              <w:t>№ 134 от  30.08.2016 г. «О</w:t>
            </w: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>б исполнении Детализированного плана пошаговых мероприятий по демонтажу системной коррупции в сф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F040F">
              <w:rPr>
                <w:rFonts w:ascii="Times New Roman" w:hAnsi="Times New Roman" w:cs="Times New Roman"/>
                <w:sz w:val="20"/>
                <w:szCs w:val="20"/>
              </w:rPr>
              <w:t>ре антимонопольного регулирования»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61027E" w:rsidRPr="00D507C7" w:rsidTr="00204373">
        <w:trPr>
          <w:trHeight w:val="5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Заведомо необоснованное решение Коллегии ГААР при ПКР по результатам проверки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Проведение проверок со стороны территориал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ьных подразделений ГААР при ПКР</w:t>
            </w:r>
          </w:p>
        </w:tc>
      </w:tr>
      <w:tr w:rsidR="0061027E" w:rsidRPr="00D507C7" w:rsidTr="00204373">
        <w:trPr>
          <w:trHeight w:val="130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D693F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прозрачность и объективность принятия решений со стороны Коллегии ГААР при ПКР </w:t>
            </w:r>
          </w:p>
        </w:tc>
        <w:tc>
          <w:tcPr>
            <w:tcW w:w="4071" w:type="dxa"/>
          </w:tcPr>
          <w:p w:rsidR="0061027E" w:rsidRPr="00DD693F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>В целях принятия объективных и прозрачных решений пересмотреть состав коллегии с обязательным  включением представителей не заинтересованных сторон.</w:t>
            </w:r>
          </w:p>
        </w:tc>
        <w:tc>
          <w:tcPr>
            <w:tcW w:w="1283" w:type="dxa"/>
          </w:tcPr>
          <w:p w:rsidR="0061027E" w:rsidRPr="00DD693F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Июль 2016 года  </w:t>
            </w:r>
          </w:p>
        </w:tc>
        <w:tc>
          <w:tcPr>
            <w:tcW w:w="1417" w:type="dxa"/>
            <w:gridSpan w:val="2"/>
          </w:tcPr>
          <w:p w:rsidR="0061027E" w:rsidRPr="00DD693F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D693F" w:rsidRDefault="00AB3DE3" w:rsidP="00AB3DE3">
            <w:pPr>
              <w:spacing w:after="0" w:line="240" w:lineRule="auto"/>
              <w:ind w:right="28" w:firstLine="709"/>
              <w:jc w:val="both"/>
              <w:rPr>
                <w:sz w:val="28"/>
                <w:szCs w:val="28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>Подготовлен</w:t>
            </w:r>
            <w:r w:rsidR="007C4469"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 анализ, в которо</w:t>
            </w: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C4469"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обозначено, что в настоящее время, в составе коллегии Госагентства имеется представитель незаинтересованной стороны, лице представителя Аппарата Правительства Кыргызской Республики и включение других лиц будет противоречить действующему законодательству Кыргызской Республики.</w:t>
            </w:r>
          </w:p>
        </w:tc>
        <w:tc>
          <w:tcPr>
            <w:tcW w:w="2977" w:type="dxa"/>
            <w:vMerge w:val="restart"/>
          </w:tcPr>
          <w:p w:rsidR="0061027E" w:rsidRPr="00DD693F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состав коллегии ГААР при ПКР представителей других, не зависимых и не заинтересованных сторон позволит повысить объективность принятия решений. </w:t>
            </w:r>
          </w:p>
          <w:p w:rsidR="0061027E" w:rsidRPr="00DD693F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практики единоличного рассмотрения актов проверок начальниками территориальных подразделений. </w:t>
            </w:r>
          </w:p>
        </w:tc>
      </w:tr>
      <w:tr w:rsidR="0061027E" w:rsidRPr="00D507C7" w:rsidTr="00204373">
        <w:trPr>
          <w:trHeight w:val="268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анализа внести предложение о составе Коллегии ГААР при ПКР в Аппарат Правительства КР. (В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года  об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утверждении состава коллегии ГААР при ПКР и в ППКР от 17.05.2013г. №271 Положение о ГААР, п. 13 по количеству состава коллегии).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Рассмотреть возможность рассмотрения актов проверок в территориальных подразделения ГААР с участием представителей правоохранительных органов 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561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61027E" w:rsidRPr="00D507C7" w:rsidTr="00204373">
        <w:trPr>
          <w:trHeight w:val="1407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Устранить противоречия в части определения размера штрафов, определенные постановлениями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Правительства КР и Кодексом КР об административной ответственности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КР от 18.02.2013 № 83;</w:t>
            </w:r>
          </w:p>
        </w:tc>
        <w:tc>
          <w:tcPr>
            <w:tcW w:w="1283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E96A31" w:rsidRPr="00D507C7" w:rsidRDefault="00D575A1" w:rsidP="0061027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рамках работы межведомственной рабочей группы разработан проект постановления Правительства КР  </w:t>
            </w:r>
            <w:r w:rsidR="00E96A31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предусматривающий внесение изменений и дополнений в постановления Правительства КР  «Об утверждении Положения </w:t>
            </w:r>
            <w:r w:rsidR="00E96A31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порядке определении цен ( тарифов) на товары (работы, услуги) </w:t>
            </w:r>
            <w:r w:rsidR="00190F18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хозяйствующих субъектов, регу</w:t>
            </w:r>
            <w:r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лируемых государством» </w:t>
            </w:r>
            <w:r w:rsidR="00190F18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18.02.2013г №83 </w:t>
            </w:r>
            <w:r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проекта предусмотрено исключение пункта 23 указан</w:t>
            </w:r>
            <w:r w:rsidR="000228D5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Положения, что позволит устранить противоречия в части определения размера штрафа с Кодексом КР </w:t>
            </w:r>
            <w:r w:rsidR="0041289D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административной ответственности. В настоящее время Министерством экономики </w:t>
            </w:r>
            <w:proofErr w:type="gramStart"/>
            <w:r w:rsidR="0041289D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>КР ,как</w:t>
            </w:r>
            <w:proofErr w:type="gramEnd"/>
            <w:r w:rsidR="0041289D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уполномоченный орган по</w:t>
            </w:r>
            <w:r w:rsidR="0081410E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1289D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проведению </w:t>
            </w:r>
            <w:r w:rsidR="000228D5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1410E" w:rsidRPr="000019DF">
              <w:rPr>
                <w:rFonts w:ascii="Times New Roman" w:eastAsia="Times New Roman" w:hAnsi="Times New Roman" w:cs="Times New Roman"/>
                <w:sz w:val="20"/>
                <w:szCs w:val="20"/>
              </w:rPr>
              <w:t>антимонопольной  политики, проводится согласование проекта с заинтересованными министерствами и ведомствами.</w:t>
            </w:r>
            <w:r w:rsidR="008141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61027E" w:rsidRPr="00D507C7" w:rsidRDefault="00190F18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Проводится  работа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исключению норм, позволяющих назначать различные размеры штрафов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правонарушения. </w:t>
            </w:r>
            <w:r w:rsidR="0061027E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1027E" w:rsidRPr="00D507C7" w:rsidTr="00204373">
        <w:trPr>
          <w:trHeight w:val="3240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8" w:history="1">
              <w:r w:rsidRPr="00D507C7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постановлением</w:t>
              </w:r>
            </w:hyperlink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Кыргызской Республик от 26 октября 2000 года N 637.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Коррупционная зона № 5: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61027E" w:rsidRPr="00D507C7" w:rsidTr="00204373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61027E" w:rsidRPr="00D507C7" w:rsidTr="00204373">
        <w:trPr>
          <w:trHeight w:val="138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Регламентация процесса проведения мониторинга всех видов рекламы и 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Внесение поправок в Закон КР «О рекламе», предусматривающих понятие мониторинга рекламы, выдачи предписаний по итогам проведения указанного мониторинга.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1A2D12" w:rsidP="00C23B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настоящее время разрабатывается проект Закона Кыргызской Республики «О внесении изменений в закон Кыргызской Республики «О рекламе» в части </w:t>
            </w:r>
            <w:r w:rsidR="00C23B86">
              <w:rPr>
                <w:rFonts w:ascii="Times New Roman" w:hAnsi="Times New Roman" w:cs="Times New Roman"/>
                <w:sz w:val="20"/>
                <w:szCs w:val="20"/>
              </w:rPr>
              <w:t>внесени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>я в</w:t>
            </w:r>
            <w:r w:rsidR="00C23B86">
              <w:rPr>
                <w:rFonts w:ascii="Times New Roman" w:hAnsi="Times New Roman" w:cs="Times New Roman"/>
                <w:sz w:val="20"/>
                <w:szCs w:val="20"/>
              </w:rPr>
              <w:t xml:space="preserve"> указанный З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>акон поняти</w:t>
            </w:r>
            <w:r w:rsidR="00C23B8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B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>мониторинг реклам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C23B8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Регламентация обозначенных процессов позволит сделать их чётким и прозрачными, что в свою очередь приведет к принятию обоснованных и правомерных решений.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ответственности. </w:t>
            </w:r>
          </w:p>
        </w:tc>
      </w:tr>
      <w:tr w:rsidR="0061027E" w:rsidRPr="00D507C7" w:rsidTr="00204373">
        <w:trPr>
          <w:trHeight w:val="191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Разработать, утвердить и внедрить ведомственный нормативный акт, направленный на регламентацию порядка проведения мониторинга всех видов рекламы, в котором, также, предусмотреть положение о выдаче предписаний по итогам проведенных мониторингов.</w:t>
            </w:r>
          </w:p>
          <w:p w:rsidR="0061027E" w:rsidRPr="00D507C7" w:rsidRDefault="0061027E" w:rsidP="0061027E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9F1F61" w:rsidP="009F1F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>нструкция по проведению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мониторинга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 xml:space="preserve"> наружной рекламы утверждена приказом директора от 27 января 2016года №09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3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внутриведомственные нормативно правовые акты об утверждении форм протоколов и постановлений по делам об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 сфере контро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ля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 рекламой.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5F040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56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Создать электронную базу данных по наложенным административным взысканиям.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 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9F1F61" w:rsidP="009F1F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0028CE">
              <w:rPr>
                <w:rFonts w:ascii="Times New Roman" w:hAnsi="Times New Roman" w:cs="Times New Roman"/>
                <w:sz w:val="20"/>
                <w:szCs w:val="20"/>
              </w:rPr>
              <w:t xml:space="preserve">лектронная база данных о наложенных административных штрафах Госагентства за нарушения законодательства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о рекламе ведется соответствующим структурным подразделением.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56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Опубликовывать на официальном сайте ГААР результаты рассмотрений по делам об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 сфере контроля  за рекламой.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1417" w:type="dxa"/>
            <w:gridSpan w:val="2"/>
          </w:tcPr>
          <w:p w:rsidR="0061027E" w:rsidRPr="00AA182E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</w:tcPr>
          <w:p w:rsidR="0061027E" w:rsidRPr="005A1D3B" w:rsidRDefault="00315184" w:rsidP="003151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51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028CE" w:rsidRPr="00315184">
              <w:rPr>
                <w:rFonts w:ascii="Times New Roman" w:hAnsi="Times New Roman" w:cs="Times New Roman"/>
                <w:sz w:val="20"/>
                <w:szCs w:val="20"/>
              </w:rPr>
              <w:t>а официальном сайте</w:t>
            </w:r>
            <w:r w:rsidR="008533AA" w:rsidRPr="003151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028CE" w:rsidRPr="00315184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0028CE" w:rsidRPr="003151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опубликованы </w:t>
            </w:r>
            <w:r w:rsidR="008533AA" w:rsidRPr="00315184">
              <w:rPr>
                <w:rFonts w:ascii="Times New Roman" w:hAnsi="Times New Roman" w:cs="Times New Roman"/>
                <w:sz w:val="20"/>
                <w:szCs w:val="20"/>
              </w:rPr>
              <w:t>результаты рассмотрений по делам об административных правонарушениях в сфере контроля за рекламой за 2015-2016г.г.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30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Дискреционные полномочия ГААР при ПКР </w:t>
            </w:r>
            <w:proofErr w:type="gramStart"/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при осуществления</w:t>
            </w:r>
            <w:proofErr w:type="gramEnd"/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контроля за исполнением законодательства о рекламе.</w:t>
            </w:r>
          </w:p>
        </w:tc>
      </w:tr>
      <w:tr w:rsidR="0061027E" w:rsidRPr="00D507C7" w:rsidTr="00204373">
        <w:trPr>
          <w:trHeight w:val="64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Устранить противоречия в части определения размера штрафов, определенные Законом КР «О рекламе» и Кодексом КР об административной ответственности.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поправки в статью 31 Закона КР «О рекламе» в части исключения размера штрафов, налагаемые за административные правонарушения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3854F2" w:rsidRDefault="001B7315" w:rsidP="00AE5A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Постановлением Правительства Кыргызской Республики от 18 января 2016</w:t>
            </w:r>
            <w:r w:rsidR="00AE5A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года</w:t>
            </w:r>
            <w:r w:rsidR="00AE5A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№13 одобрен проект Закона КР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внесении изменений в некоторые законодательные акты Кыргызской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Республики  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Кодекс об ад</w:t>
            </w:r>
            <w:r w:rsidR="00AE5A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министративной  ответственности, Закон </w:t>
            </w:r>
            <w:proofErr w:type="spellStart"/>
            <w:r w:rsidR="00AE5AA3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AE5A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«О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рекламе»). В настоящее время постановлением Жогорку Кенеша Кыргызской Республики от 9 июня 2016 года за №673</w:t>
            </w:r>
            <w:r w:rsidR="003854F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3854F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</w:t>
            </w:r>
            <w:r w:rsidR="003854F2"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  <w:t xml:space="preserve"> законопроект  принят и направлен для рассмотрения на втором чтении.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61027E" w:rsidRPr="00D507C7" w:rsidTr="00204373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Использование внебюджетных средств</w:t>
            </w:r>
          </w:p>
        </w:tc>
      </w:tr>
      <w:tr w:rsidR="0061027E" w:rsidRPr="00D507C7" w:rsidTr="00204373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61027E" w:rsidRPr="00D507C7" w:rsidTr="00204373">
        <w:trPr>
          <w:trHeight w:val="2054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Внедрить порядок использования  средств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Фонда развития и материального обеспечения ГААР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9E218A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61027E" w:rsidRPr="00D507C7" w:rsidTr="00204373">
        <w:trPr>
          <w:trHeight w:val="49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Своевременно и полностью 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основе)</w:t>
            </w:r>
            <w:r w:rsidR="00AA18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платежей за нарушение антимонопольного законодательства в республиканский бюджет.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3F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E5AA3" w:rsidRDefault="00613F9C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Изменения внесены Законом КР «О внесении изменений в некоторые законодательные акты (в Законы КР «О естественных монополиях в Кыргызской Республике», «О конкуренции»)»</w:t>
            </w:r>
            <w:r w:rsidR="009E218A">
              <w:rPr>
                <w:rFonts w:ascii="Times New Roman" w:hAnsi="Times New Roman" w:cs="Times New Roman"/>
                <w:sz w:val="20"/>
                <w:szCs w:val="20"/>
              </w:rPr>
              <w:t xml:space="preserve"> от 15.07.2016 г. № 118</w:t>
            </w:r>
            <w:r w:rsidR="00D94F4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1027E" w:rsidRPr="00D507C7" w:rsidRDefault="00D94F4F" w:rsidP="00AE5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постановления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Правительства  КР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 утверждении  Положения </w:t>
            </w:r>
            <w:r w:rsidR="00B44199" w:rsidRPr="00B44199">
              <w:rPr>
                <w:rFonts w:ascii="Times New Roman" w:hAnsi="Times New Roman" w:cs="Times New Roman"/>
                <w:sz w:val="20"/>
                <w:szCs w:val="20"/>
              </w:rPr>
              <w:t xml:space="preserve">о Фонде развития и материального обеспечения 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y-KG"/>
              </w:rPr>
              <w:t>Государственного агентства антимонопольного регулирования при Правительстве</w:t>
            </w:r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Кыргызской</w:t>
            </w:r>
            <w:proofErr w:type="spellEnd"/>
            <w:r w:rsidR="00B44199" w:rsidRPr="00B441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Республики</w:t>
            </w:r>
            <w:r w:rsidRPr="00B441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441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5AA3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 Министерством экономики </w:t>
            </w:r>
            <w:r w:rsidR="00AE5A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 в Аппарат </w:t>
            </w:r>
            <w:r w:rsidR="00DD693F">
              <w:rPr>
                <w:rFonts w:ascii="Times New Roman" w:hAnsi="Times New Roman" w:cs="Times New Roman"/>
                <w:sz w:val="20"/>
                <w:szCs w:val="20"/>
              </w:rPr>
              <w:t>Правительства</w:t>
            </w:r>
            <w:r w:rsidR="00AE5AA3">
              <w:rPr>
                <w:rFonts w:ascii="Times New Roman" w:hAnsi="Times New Roman" w:cs="Times New Roman"/>
                <w:sz w:val="20"/>
                <w:szCs w:val="20"/>
              </w:rPr>
              <w:t xml:space="preserve"> КР </w:t>
            </w:r>
            <w:r w:rsidR="00461A11">
              <w:rPr>
                <w:rFonts w:ascii="Times New Roman" w:hAnsi="Times New Roman" w:cs="Times New Roman"/>
                <w:sz w:val="20"/>
                <w:szCs w:val="20"/>
              </w:rPr>
              <w:t>на рассмотрение (письмо № 04-1/16289 от 12.10.2016 г.)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Управление персоналом</w:t>
            </w: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системы отбора, назначения, продвижения и увольнения кадров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предложение по приему и назначению сотрудников на службу в ГААР при ПКР с определением: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Проанализировать квалификационные 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61027E" w:rsidRPr="00D507C7" w:rsidRDefault="0061027E" w:rsidP="0061027E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собеседовании на вакантную должность  обязательно вести видео- и аудио - записи;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Октябрь  2016 года</w:t>
            </w:r>
          </w:p>
        </w:tc>
        <w:tc>
          <w:tcPr>
            <w:tcW w:w="1417" w:type="dxa"/>
            <w:gridSpan w:val="2"/>
          </w:tcPr>
          <w:p w:rsidR="0061027E" w:rsidRPr="00ED2164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</w:tcPr>
          <w:p w:rsidR="00936513" w:rsidRPr="00936513" w:rsidRDefault="00936513" w:rsidP="00936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Действующие квалификационные требования разработаны в соответствии с Типовыми Квалификационными требованиями, утвержденными постановлением </w:t>
            </w:r>
            <w:r w:rsidRPr="00512223">
              <w:rPr>
                <w:rFonts w:ascii="Times New Roman" w:hAnsi="Times New Roman" w:cs="Times New Roman"/>
                <w:sz w:val="20"/>
                <w:szCs w:val="20"/>
              </w:rPr>
              <w:t>Правительс</w:t>
            </w:r>
            <w:r w:rsidR="00512223" w:rsidRPr="00512223">
              <w:rPr>
                <w:rFonts w:ascii="Times New Roman" w:hAnsi="Times New Roman" w:cs="Times New Roman"/>
                <w:sz w:val="20"/>
                <w:szCs w:val="20"/>
              </w:rPr>
              <w:t>тва Кыргызской Республики</w:t>
            </w:r>
            <w:r w:rsidR="005122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2223" w:rsidRPr="00512223">
              <w:rPr>
                <w:rFonts w:ascii="Times New Roman" w:hAnsi="Times New Roman" w:cs="Times New Roman"/>
                <w:sz w:val="20"/>
                <w:szCs w:val="20"/>
              </w:rPr>
              <w:t>от № 383 от 28.06.2013 г.</w:t>
            </w:r>
          </w:p>
          <w:p w:rsidR="00936513" w:rsidRPr="00936513" w:rsidRDefault="00936513" w:rsidP="00936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со вступлением в силу нового Закона Кыргызской Республики «О государственной гражданской службе и муниципальной службе», в настоящее время разрабатываются соответствующие подзаконные НПА, в том числе и новые типовые Квалификационные требования. </w:t>
            </w:r>
          </w:p>
          <w:p w:rsidR="0061027E" w:rsidRPr="00936513" w:rsidRDefault="00936513" w:rsidP="000620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6513">
              <w:rPr>
                <w:rFonts w:ascii="Times New Roman" w:hAnsi="Times New Roman" w:cs="Times New Roman"/>
                <w:sz w:val="20"/>
                <w:szCs w:val="20"/>
              </w:rPr>
              <w:t>После их утверждения действующие Квалификационные требования к вакантным государственным должностям Госагентства будут пересмотрены.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Проводить кадровые ротации в целях предупреждения возникновения коррупционных связей.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перечень случаев и ситуаций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по которым имеется риск возникновения коррупционных связей, а также утвердить перечень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 в системе ГААР при ПКР.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9E218A" w:rsidP="009E2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Госагентства от 29.07.2016 г. № 123 «Об утверждении Перечней коррупционных рисков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должностей»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для проведения проверки «нужных субъектов»  по усмотрению руководителя, а также для устранения последствий и предупреждение сговора субъектов с должностными лицами ГААР.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61027E" w:rsidRPr="00D507C7" w:rsidTr="00204373">
        <w:trPr>
          <w:trHeight w:val="769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Создать резерв кадров, резерв кадров на руководящие должности среднего звена.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публичный и прозрачный процесс формирования резерва кадров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 2016 года</w:t>
            </w:r>
          </w:p>
        </w:tc>
        <w:tc>
          <w:tcPr>
            <w:tcW w:w="1417" w:type="dxa"/>
            <w:gridSpan w:val="2"/>
          </w:tcPr>
          <w:p w:rsidR="0061027E" w:rsidRPr="00ED2164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vMerge w:val="restart"/>
          </w:tcPr>
          <w:p w:rsidR="00C568FD" w:rsidRPr="00C568FD" w:rsidRDefault="00C568FD" w:rsidP="00C5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Резерв кадров на государственной службе формируется в соответствии с Законом</w:t>
            </w:r>
            <w:r w:rsidR="006624C5">
              <w:rPr>
                <w:rFonts w:ascii="Times New Roman" w:hAnsi="Times New Roman" w:cs="Times New Roman"/>
                <w:sz w:val="20"/>
                <w:szCs w:val="20"/>
              </w:rPr>
              <w:t xml:space="preserve"> КР </w:t>
            </w:r>
            <w:r w:rsidR="006624C5" w:rsidRPr="00C568FD">
              <w:rPr>
                <w:rFonts w:ascii="Times New Roman" w:hAnsi="Times New Roman" w:cs="Times New Roman"/>
                <w:sz w:val="20"/>
                <w:szCs w:val="20"/>
              </w:rPr>
              <w:t>«О государственной гражданской службе и муниципальной службе»</w:t>
            </w: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, по результатам оценки. Оценка проводится ежегодно.</w:t>
            </w:r>
          </w:p>
          <w:p w:rsidR="0061027E" w:rsidRDefault="00C568FD" w:rsidP="00C568FD">
            <w:pPr>
              <w:spacing w:after="0" w:line="240" w:lineRule="auto"/>
              <w:jc w:val="both"/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Отбор из резерва кадров регламентирован соответствующими нормам</w:t>
            </w:r>
            <w:r w:rsidR="00E97F58">
              <w:rPr>
                <w:rFonts w:ascii="Times New Roman" w:hAnsi="Times New Roman" w:cs="Times New Roman"/>
                <w:sz w:val="20"/>
                <w:szCs w:val="20"/>
              </w:rPr>
              <w:t xml:space="preserve">и Закона </w:t>
            </w:r>
            <w:proofErr w:type="spellStart"/>
            <w:r w:rsidR="00E97F58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="00E97F58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</w:t>
            </w: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«О государственной гражданской службе и муниципальной службе».</w:t>
            </w:r>
            <w:r>
              <w:t xml:space="preserve"> </w:t>
            </w:r>
          </w:p>
          <w:p w:rsidR="006624C5" w:rsidRPr="006624C5" w:rsidRDefault="006624C5" w:rsidP="00E97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24C5">
              <w:rPr>
                <w:rFonts w:ascii="Times New Roman" w:hAnsi="Times New Roman" w:cs="Times New Roman"/>
                <w:sz w:val="20"/>
                <w:szCs w:val="20"/>
              </w:rPr>
              <w:t>В связи с чем, создание резерва кадров в ноябре 2016 года по действующему законодательству не представляется возможным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ГААР при ПКР</w:t>
            </w:r>
          </w:p>
        </w:tc>
      </w:tr>
      <w:tr w:rsidR="0061027E" w:rsidRPr="00D507C7" w:rsidTr="00204373">
        <w:trPr>
          <w:trHeight w:val="112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Ноябрь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Коррупционный риск: Оценка деятельности сотрудников</w:t>
            </w:r>
          </w:p>
        </w:tc>
      </w:tr>
      <w:tr w:rsidR="0061027E" w:rsidRPr="00D507C7" w:rsidTr="00204373">
        <w:trPr>
          <w:trHeight w:val="671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Оптимизировать существующий порядок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оценки деятельности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ГААР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Pr="00D507C7" w:rsidRDefault="00ED2164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коррупционных проявлений при проведении оценки деятельности сотрудников ГААР при ПКР. 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Возможный коррупционный риск – завышение оценки по итогам года и как следствие неправомерное присвоение очередного классного чина или продвижение по службе. </w:t>
            </w:r>
          </w:p>
        </w:tc>
      </w:tr>
      <w:tr w:rsidR="0061027E" w:rsidRPr="00D507C7" w:rsidTr="00204373">
        <w:trPr>
          <w:trHeight w:val="585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Провести анализ существующих процедур по оценке деятельности сотрудников Агентства.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-го квартала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проведенного анализа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правовые акты исключающие возможность внешнего и внутреннего влияния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оценку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сотрудника.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Апрель 2017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меры</w:t>
            </w:r>
          </w:p>
        </w:tc>
      </w:tr>
      <w:tr w:rsidR="0061027E" w:rsidRPr="00D507C7" w:rsidTr="00204373">
        <w:trPr>
          <w:trHeight w:val="555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A3820" w:rsidRPr="00D507C7" w:rsidRDefault="004321B0" w:rsidP="00EA38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549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  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DD693F" w:rsidP="003B31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исполнении 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8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наиболее значимые результаты по противодействию коррупции на официальном сайте Правительства Кыргызской Республики.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61027E" w:rsidRPr="00D507C7" w:rsidRDefault="004321B0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3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информированность общественности об антикоррупционной деятельности ГААР КР. Указать в отчете количество информационных сообщений (в разрезе печатных, электронных СМИ и ТВ),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демонстрирующих результаты реализации данного Плана.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Сентябрь 2016 г</w:t>
            </w:r>
            <w:r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ED21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847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4321B0" w:rsidP="00432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За отчетный период на сайте было размещено </w:t>
            </w:r>
            <w:r w:rsidR="00DD693F" w:rsidRPr="00DD693F">
              <w:rPr>
                <w:rFonts w:ascii="Times New Roman" w:hAnsi="Times New Roman" w:cs="Times New Roman"/>
                <w:sz w:val="20"/>
                <w:szCs w:val="20"/>
              </w:rPr>
              <w:t xml:space="preserve">41           материал о деятельности </w:t>
            </w:r>
            <w:proofErr w:type="spellStart"/>
            <w:r w:rsidR="00DD693F" w:rsidRPr="00DD693F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61027E" w:rsidRPr="00D507C7" w:rsidRDefault="004321B0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72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Кыргызской республики. На постоянной основе 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61027E" w:rsidRPr="00D507C7" w:rsidRDefault="00EA3820" w:rsidP="00432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="004321B0">
              <w:rPr>
                <w:rFonts w:ascii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="004321B0">
              <w:rPr>
                <w:rFonts w:ascii="Times New Roman" w:hAnsi="Times New Roman" w:cs="Times New Roman"/>
                <w:sz w:val="20"/>
                <w:szCs w:val="20"/>
              </w:rPr>
              <w:t xml:space="preserve"> подобных заявлений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поступало.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Управленческие меры</w:t>
            </w:r>
          </w:p>
        </w:tc>
      </w:tr>
      <w:tr w:rsidR="0061027E" w:rsidRPr="00D507C7" w:rsidTr="00204373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283" w:type="dxa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61027E" w:rsidRPr="000B2526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000000" w:themeColor="text1"/>
            </w:tcBorders>
          </w:tcPr>
          <w:p w:rsidR="0061027E" w:rsidRDefault="00C568FD" w:rsidP="00432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68FD">
              <w:rPr>
                <w:rFonts w:ascii="Times New Roman" w:hAnsi="Times New Roman" w:cs="Times New Roman"/>
                <w:sz w:val="20"/>
                <w:szCs w:val="20"/>
              </w:rPr>
              <w:t>Разработан и утвержден План повышения квалификации сотрудников Госагентства на 2016 год. Также организуется обучение сотрудников в других министерствах и ведомствах, а также в станах ближнего и дальнего зарубежья.</w:t>
            </w:r>
            <w:r w:rsidR="004321B0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Разработано положение о наградах </w:t>
            </w:r>
            <w:proofErr w:type="spellStart"/>
            <w:r w:rsidR="004321B0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4321B0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предусматривающее как </w:t>
            </w:r>
            <w:r w:rsidR="00432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материальную, так и не материальную мотивацию сотрудников.</w:t>
            </w:r>
          </w:p>
          <w:p w:rsidR="004321B0" w:rsidRPr="00C568FD" w:rsidRDefault="004321B0" w:rsidP="004321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Также поощрение добросовестных сотрудников, показывающих высокие результаты работы, закреплено Положением о проведении оценки деятельности служащих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tcBorders>
              <w:bottom w:val="single" w:sz="4" w:space="0" w:color="000000" w:themeColor="text1"/>
            </w:tcBorders>
          </w:tcPr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61027E" w:rsidRPr="00D507C7" w:rsidTr="00204373">
        <w:trPr>
          <w:trHeight w:val="140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2120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pStyle w:val="Default"/>
              <w:ind w:firstLine="249"/>
              <w:jc w:val="both"/>
              <w:rPr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Усилить контроль и мониторинг за работой территориальных органов и принимать меры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507C7">
              <w:rPr>
                <w:color w:val="auto"/>
                <w:sz w:val="20"/>
                <w:szCs w:val="20"/>
              </w:rPr>
              <w:t xml:space="preserve">строгой дисциплинарной ответственности за нарушения.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перепроверки результатов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0B2526" w:rsidP="000B2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61027E" w:rsidRPr="00D507C7" w:rsidRDefault="0061027E" w:rsidP="0061027E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542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pStyle w:val="Default"/>
              <w:ind w:firstLine="249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283" w:type="dxa"/>
          </w:tcPr>
          <w:p w:rsidR="0061027E" w:rsidRPr="00726FB0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0B2526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приказ Госагентства № 132 от 30.08.2016 г. «О направлении территориальными подразделениями всех итоговых актов проверки для хранения в архиве Госагентства»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Институциональные меры</w:t>
            </w:r>
          </w:p>
        </w:tc>
      </w:tr>
      <w:tr w:rsidR="0061027E" w:rsidRPr="00D507C7" w:rsidTr="00204373">
        <w:trPr>
          <w:trHeight w:val="1272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коррупционные риски, возникающих из-за не совершенства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нормативно-правовой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базы.  </w:t>
            </w:r>
            <w:proofErr w:type="gramEnd"/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Осуществить полную инвентаризацию действующих нормативных правовых актов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Default="000F7178" w:rsidP="00432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Ведется работа по устранению коллизии отраслевых законов Кыргызской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Республики  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 статистике»,</w:t>
            </w:r>
            <w:r w:rsidR="00AB0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21B0">
              <w:rPr>
                <w:rFonts w:ascii="Times New Roman" w:hAnsi="Times New Roman" w:cs="Times New Roman"/>
                <w:sz w:val="20"/>
                <w:szCs w:val="20"/>
              </w:rPr>
              <w:t xml:space="preserve">Налоговом </w:t>
            </w:r>
            <w:r w:rsidR="00432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кодексе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Законом Кыргызской Республики « О конкуренции» ( в части представления антимонопольному  органу конфиденциальной  информации в разрезе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хозсубъектов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321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321B0" w:rsidRPr="00D507C7" w:rsidRDefault="004321B0" w:rsidP="004321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приказом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создана  рабочая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5E6E">
              <w:rPr>
                <w:rFonts w:ascii="Times New Roman" w:hAnsi="Times New Roman" w:cs="Times New Roman"/>
                <w:sz w:val="20"/>
                <w:szCs w:val="20"/>
              </w:rPr>
              <w:t xml:space="preserve">группа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32112E">
              <w:rPr>
                <w:rFonts w:ascii="Times New Roman" w:hAnsi="Times New Roman" w:cs="Times New Roman"/>
                <w:sz w:val="20"/>
                <w:szCs w:val="20"/>
              </w:rPr>
              <w:t xml:space="preserve"> инвентаризации, действующих НПА, регламентирующих деятельность </w:t>
            </w:r>
            <w:proofErr w:type="spellStart"/>
            <w:r w:rsidR="0032112E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32112E">
              <w:rPr>
                <w:rFonts w:ascii="Times New Roman" w:hAnsi="Times New Roman" w:cs="Times New Roman"/>
                <w:sz w:val="20"/>
                <w:szCs w:val="20"/>
              </w:rPr>
              <w:t xml:space="preserve"> (№ 153 от 28.09.2016 г.)</w:t>
            </w:r>
          </w:p>
        </w:tc>
        <w:tc>
          <w:tcPr>
            <w:tcW w:w="2977" w:type="dxa"/>
            <w:vMerge w:val="restart"/>
          </w:tcPr>
          <w:p w:rsidR="0061027E" w:rsidRPr="00D507C7" w:rsidRDefault="00AF3D93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Принято постановление Правительства «О внесении изменений в некоторые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Правительства» № 191 от 11.04.2016г.</w:t>
            </w:r>
          </w:p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71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проведенной инвентаризации внести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 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внесении изменений и дополнений в действующие НПА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31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Default="00553682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 приказ № 154 от 28 сентября 2016 г. «О внедрении антикоррупционных обучающих программ».</w:t>
            </w:r>
          </w:p>
          <w:p w:rsidR="00553682" w:rsidRDefault="00553682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АУГПКР была достигнута договоренность о проведении </w:t>
            </w:r>
            <w:r w:rsidR="008E25A0">
              <w:rPr>
                <w:rFonts w:ascii="Times New Roman" w:hAnsi="Times New Roman" w:cs="Times New Roman"/>
                <w:sz w:val="20"/>
                <w:szCs w:val="20"/>
              </w:rPr>
              <w:t>выездного обучающего курса для рядовых сотрудников по теме «Антикоррупционная политика», с 17.10.2016 г. по 28.10.2016 г.</w:t>
            </w:r>
          </w:p>
          <w:p w:rsidR="006F1B33" w:rsidRDefault="008E25A0" w:rsidP="006F1B3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Также, в ГКС КР было отправлено письмо о</w:t>
            </w:r>
            <w:r w:rsidR="0075258C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проведении обучающих лекций по вышеуказанной теме в рамках </w:t>
            </w:r>
            <w:r w:rsidR="007525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заказа. При этом,</w:t>
            </w:r>
            <w:r w:rsidR="0075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258C" w:rsidRPr="00084978">
              <w:rPr>
                <w:rFonts w:ascii="Times New Roman" w:hAnsi="Times New Roman" w:cs="Times New Roman"/>
                <w:sz w:val="20"/>
                <w:szCs w:val="20"/>
              </w:rPr>
              <w:t xml:space="preserve">в целях более широкого охвата сотрудников </w:t>
            </w:r>
            <w:proofErr w:type="spellStart"/>
            <w:r w:rsidR="0075258C" w:rsidRPr="0008497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75258C" w:rsidRPr="000849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обозначенного обучения, была обозначена просьба о рассмотрении возможности организации проведения обучения для территориальных подразделений </w:t>
            </w:r>
            <w:proofErr w:type="spellStart"/>
            <w:r w:rsidR="0075258C" w:rsidRPr="00084978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75258C" w:rsidRPr="00084978">
              <w:rPr>
                <w:rFonts w:ascii="Times New Roman" w:hAnsi="Times New Roman" w:cs="Times New Roman"/>
                <w:sz w:val="20"/>
                <w:szCs w:val="20"/>
              </w:rPr>
              <w:t xml:space="preserve"> непосредственно на местах.</w:t>
            </w:r>
          </w:p>
          <w:p w:rsidR="006F1B33" w:rsidRDefault="006F1B33" w:rsidP="006F1B3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ГКС КР получен ответ, в котором обозначено, что 2017 г. предусмотрено обучение 280 служащих, из них 160 служащих регионов. </w:t>
            </w:r>
          </w:p>
          <w:p w:rsidR="006F1B33" w:rsidRPr="006F1B33" w:rsidRDefault="006F1B33" w:rsidP="006F1B3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изложенного сообщаем, что в рамках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гос.заказа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обучение по теме «Антикоррупционная политика» в 2017 г. будут направлены сотрудники ЦА и территориальных подразделений.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нетерпимости к коррупционным проявлениям у сотрудников</w:t>
            </w:r>
          </w:p>
        </w:tc>
      </w:tr>
      <w:tr w:rsidR="0061027E" w:rsidRPr="00D507C7" w:rsidTr="00204373">
        <w:trPr>
          <w:trHeight w:val="63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678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283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EAB" w:rsidRPr="00D507C7" w:rsidTr="00204373">
        <w:trPr>
          <w:trHeight w:val="839"/>
        </w:trPr>
        <w:tc>
          <w:tcPr>
            <w:tcW w:w="460" w:type="dxa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516" w:type="dxa"/>
            <w:gridSpan w:val="2"/>
            <w:vMerge w:val="restart"/>
          </w:tcPr>
          <w:p w:rsidR="00776EAB" w:rsidRPr="00D507C7" w:rsidRDefault="00776EAB" w:rsidP="00776EA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4071" w:type="dxa"/>
          </w:tcPr>
          <w:p w:rsidR="00776EAB" w:rsidRPr="00D507C7" w:rsidRDefault="00776EAB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776EAB" w:rsidRPr="00D507C7" w:rsidRDefault="00776EAB" w:rsidP="00776EA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включение в план закупок товаров, работ и услуг с указанием наименования 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подробного описания предмета закупок, срока и метода закупок</w:t>
            </w:r>
          </w:p>
        </w:tc>
        <w:tc>
          <w:tcPr>
            <w:tcW w:w="1283" w:type="dxa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течение3-го квартала 2016 года</w:t>
            </w:r>
          </w:p>
        </w:tc>
        <w:tc>
          <w:tcPr>
            <w:tcW w:w="1417" w:type="dxa"/>
            <w:gridSpan w:val="2"/>
            <w:vMerge w:val="restart"/>
          </w:tcPr>
          <w:p w:rsidR="00776EAB" w:rsidRDefault="00776EAB" w:rsidP="00776EAB"/>
        </w:tc>
        <w:tc>
          <w:tcPr>
            <w:tcW w:w="2694" w:type="dxa"/>
            <w:vMerge w:val="restart"/>
          </w:tcPr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 исполнение данного пункта сообщаем следующее.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ри закупке товаров или услуг отделом закуп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собираются заявки на основе которых и закупаются необходимые </w:t>
            </w:r>
            <w:proofErr w:type="spell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Госагенству</w:t>
            </w:r>
            <w:proofErr w:type="spell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товары, работы и услуги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Также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анализируется рынок,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сверяются цены,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целях недопущения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пере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оценочной  стоимости</w:t>
            </w:r>
            <w:proofErr w:type="gram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товара или услуг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Отправляются запросы на определение цен сразу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нескольким поставщикам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которые могут оказать услуги поставки товаров или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На основе анализ цен рынка, определяется цена товара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которую мы можем израсходовать на приобретение товара или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Указывая в характеристике данные товара или услуг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,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которые необходимы на приобретение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Госагентству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вписываем туда данные производителя или технические характеристики данного или иного </w:t>
            </w:r>
            <w:proofErr w:type="gram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товара</w:t>
            </w:r>
            <w:proofErr w:type="gram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услуг,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которые необходимы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Госагентству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Утвердив план закупок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,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дальнейшем 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вывешиваем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объявление на приобретение </w:t>
            </w:r>
            <w:proofErr w:type="gram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Госагентством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товара</w:t>
            </w:r>
            <w:proofErr w:type="gram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услуг в портал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гос.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закупок.</w:t>
            </w:r>
          </w:p>
          <w:p w:rsidR="00792C49" w:rsidRPr="00792C49" w:rsidRDefault="001E4CBA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="00792C49"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де указывается сумма,</w:t>
            </w:r>
            <w:r w:rsidR="00792C49"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792C49"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сроки поставки товара или услуг,</w:t>
            </w:r>
            <w:r w:rsidR="00792C49"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="00792C49"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качество и характеристики товаров или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После </w:t>
            </w:r>
            <w:proofErr w:type="gram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объявляем  тендер</w:t>
            </w:r>
            <w:proofErr w:type="gram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о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сроками поставки данного товара или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После истечения срока тендерной заявки на приобретение товаров или услуг, тендерной комиссией утверждается протокол вскрытия,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 указаны участники </w:t>
            </w:r>
            <w:proofErr w:type="gram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тендера  со</w:t>
            </w:r>
            <w:proofErr w:type="gram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своими предложениями о поставке своих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После истечения 7 дней тендерной комиссией утверждается победитель тендера на поставку товаров или услуг,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где тендерной комиссией рассматриваются все характеристики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выбирается наиболее лучшая по качеству и подходящей ценой.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После того как был объявлен победитель тендера,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с ним заключается контракт/договор на поставку товара или услуг.</w:t>
            </w:r>
          </w:p>
          <w:p w:rsidR="00792C49" w:rsidRPr="00792C49" w:rsidRDefault="00792C49" w:rsidP="00792C49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После отгрузки товара или предоставление услуг,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после Акта приемки товаров или услуг, денежные средства перечисляются на счет поставщика.  </w:t>
            </w:r>
          </w:p>
          <w:p w:rsidR="00776EAB" w:rsidRPr="001E4CBA" w:rsidRDefault="00792C49" w:rsidP="001E4CBA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</w:pP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Поставщик не 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может вступить в сговор с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сотрудниками </w:t>
            </w:r>
            <w:proofErr w:type="spellStart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Госагенства</w:t>
            </w:r>
            <w:proofErr w:type="spellEnd"/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так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тендерн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ые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заявк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E4CBA"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отправляю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тся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портал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>г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ос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.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закупок, где все ясно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четко видно,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>какие цены были представлены конкурентами и для сотрудников отдел закуп</w:t>
            </w:r>
            <w:r w:rsidR="001E4CBA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r w:rsidRPr="00792C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нет смысла входить с ними в контакт.</w:t>
            </w:r>
          </w:p>
        </w:tc>
        <w:tc>
          <w:tcPr>
            <w:tcW w:w="2977" w:type="dxa"/>
            <w:vMerge w:val="restart"/>
          </w:tcPr>
          <w:p w:rsidR="00776EAB" w:rsidRPr="00D507C7" w:rsidRDefault="00776EAB" w:rsidP="00776EAB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  <w:p w:rsidR="00776EAB" w:rsidRPr="00D507C7" w:rsidRDefault="00776EAB" w:rsidP="00776EA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473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792C49" w:rsidRDefault="0061027E" w:rsidP="00792C4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698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 укрепить роль общественного совета (ОС) Агентства в сфере противодействия коррупции, а также с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оздать соответствующие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условия для реализации гражданских инициатив, направленных на реализацию антикоррупционной политики</w:t>
            </w:r>
          </w:p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Обеспечить общественный контроль за деятельностью Агентства в сфере противодействия коррупции, в том числе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путем заключение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меморандумов с государственными органами и институтами гражданского общества в сфере предупреждения коррупции </w:t>
            </w:r>
          </w:p>
        </w:tc>
        <w:tc>
          <w:tcPr>
            <w:tcW w:w="1283" w:type="dxa"/>
            <w:vMerge w:val="restart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776EAB" w:rsidRPr="00D507C7" w:rsidRDefault="00776EAB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61027E" w:rsidRPr="00792C49" w:rsidRDefault="00AB03C4" w:rsidP="009035E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2C49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Совместно с </w:t>
            </w:r>
            <w:r w:rsidR="00432012">
              <w:rPr>
                <w:rFonts w:ascii="Times New Roman" w:hAnsi="Times New Roman" w:cs="Times New Roman"/>
                <w:sz w:val="20"/>
                <w:szCs w:val="20"/>
              </w:rPr>
              <w:t xml:space="preserve">членами </w:t>
            </w:r>
            <w:r w:rsidRPr="00792C49">
              <w:rPr>
                <w:rFonts w:ascii="Times New Roman" w:hAnsi="Times New Roman" w:cs="Times New Roman"/>
                <w:sz w:val="20"/>
                <w:szCs w:val="20"/>
              </w:rPr>
              <w:t>ОС разработана Стратегия развития антимонопольного органа на 2017-2019г.г. Разрабатывается программа развития конкуренции.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61027E" w:rsidRPr="00D507C7" w:rsidTr="00204373">
        <w:trPr>
          <w:trHeight w:val="197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4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283" w:type="dxa"/>
            <w:vMerge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61027E" w:rsidRPr="00D507C7" w:rsidRDefault="0061027E" w:rsidP="0061027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ГААР при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ПКР является соисполнителем</w:t>
            </w:r>
          </w:p>
        </w:tc>
      </w:tr>
      <w:tr w:rsidR="0061027E" w:rsidRPr="00D507C7" w:rsidTr="009035EE">
        <w:trPr>
          <w:trHeight w:val="3065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9035E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 приказ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29.09.2016 г. № 71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</w:t>
            </w:r>
          </w:p>
        </w:tc>
        <w:tc>
          <w:tcPr>
            <w:tcW w:w="2977" w:type="dxa"/>
          </w:tcPr>
          <w:p w:rsidR="0061027E" w:rsidRPr="00D46629" w:rsidRDefault="0061027E" w:rsidP="00D4662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ФГМР: Усовершенствовать механизм ценообразования при закупке материальных ценностей 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механизм ценообразования на закупаемые материальные ценности для реализации в целях пополнения специального счета Фонда государственного материального резерва.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Январь 2017 года 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776EAB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исполнении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373" w:rsidRPr="00D507C7" w:rsidTr="00204373">
        <w:trPr>
          <w:trHeight w:val="3735"/>
        </w:trPr>
        <w:tc>
          <w:tcPr>
            <w:tcW w:w="460" w:type="dxa"/>
            <w:vMerge w:val="restart"/>
          </w:tcPr>
          <w:p w:rsidR="00204373" w:rsidRPr="00D507C7" w:rsidRDefault="00204373" w:rsidP="00776E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34</w:t>
            </w:r>
          </w:p>
        </w:tc>
        <w:tc>
          <w:tcPr>
            <w:tcW w:w="2516" w:type="dxa"/>
            <w:gridSpan w:val="2"/>
            <w:vMerge w:val="restart"/>
          </w:tcPr>
          <w:p w:rsidR="00204373" w:rsidRPr="00D507C7" w:rsidRDefault="00204373" w:rsidP="00776EA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»: Рассчитать себестоимость изготовления паспорта (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ОГП)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204373" w:rsidRPr="00D507C7" w:rsidRDefault="00204373" w:rsidP="00776EAB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комплекс работ по: </w:t>
            </w:r>
          </w:p>
          <w:p w:rsidR="00204373" w:rsidRPr="00D507C7" w:rsidRDefault="00204373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пересмотру калькуляции цен паспорта гражданина КР, общегражданского паспорта гражданина КР включая как стоимость бланка и расходных материалов, а </w:t>
            </w:r>
            <w:proofErr w:type="gram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также  себестоимость</w:t>
            </w:r>
            <w:proofErr w:type="gram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:rsidR="00204373" w:rsidRPr="00D507C7" w:rsidRDefault="00204373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30.11.2016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4373" w:rsidRDefault="00204373" w:rsidP="00776EAB"/>
        </w:tc>
        <w:tc>
          <w:tcPr>
            <w:tcW w:w="2694" w:type="dxa"/>
            <w:tcBorders>
              <w:bottom w:val="single" w:sz="4" w:space="0" w:color="auto"/>
            </w:tcBorders>
          </w:tcPr>
          <w:p w:rsidR="00D14235" w:rsidRDefault="00204373" w:rsidP="00D1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Пересмотрена калькуляция цен паспорта гражданина КР, общегражданского </w:t>
            </w:r>
            <w:r w:rsidR="00F87708">
              <w:rPr>
                <w:rFonts w:ascii="Times New Roman" w:hAnsi="Times New Roman" w:cs="Times New Roman"/>
                <w:sz w:val="20"/>
                <w:szCs w:val="20"/>
              </w:rPr>
              <w:t xml:space="preserve">паспорта гражданина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включая как стоимость бланка и расходных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материалов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 также себестоимость услуги на персонификацию паспорта и изготовление паспорта, разницу между стоимостью, определенной Распоряжением Премьер-</w:t>
            </w:r>
            <w:r w:rsidR="00D14235">
              <w:rPr>
                <w:rFonts w:ascii="Times New Roman" w:hAnsi="Times New Roman" w:cs="Times New Roman"/>
                <w:sz w:val="20"/>
                <w:szCs w:val="20"/>
              </w:rPr>
              <w:t xml:space="preserve"> министра  Кыргызской Республики от 09.02.2006 года №90 и фактической себестоимостью согласно представленным расчетным материалам ГП « </w:t>
            </w:r>
            <w:proofErr w:type="spellStart"/>
            <w:r w:rsidR="00D14235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="00D14235">
              <w:rPr>
                <w:rFonts w:ascii="Times New Roman" w:hAnsi="Times New Roman" w:cs="Times New Roman"/>
                <w:sz w:val="20"/>
                <w:szCs w:val="20"/>
              </w:rPr>
              <w:t>» и установлена (согласована):</w:t>
            </w:r>
          </w:p>
          <w:p w:rsidR="00D14235" w:rsidRDefault="00D14235" w:rsidP="00D1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-цена срочного изготовления паспорта гражданина Кыргызской Республики(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ID-card)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ГП “Инфоком” приказом ГААР ПКР №64 от 26.08.2016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4235" w:rsidRDefault="00D14235" w:rsidP="00D1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-цена персонификации ОГП Кыргызской Республики, изготавливаемых в срочном порядке ГП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приказом ГААР КР №65 от 26.08.2016 года;</w:t>
            </w:r>
          </w:p>
          <w:p w:rsidR="00204373" w:rsidRDefault="00D14235" w:rsidP="00D142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-стоимость срочного документирования граждан Кыргызской Республики паспортами гражданина Кыргызской Республики образца 2004 года и ОГП гражданина Кыргызской Республики образца 2006 года в течении 2-х часов с использованием автоматизированной информационной системы «Паспорт» приказом</w:t>
            </w:r>
            <w:r w:rsidR="00F87708">
              <w:rPr>
                <w:rFonts w:ascii="Times New Roman" w:hAnsi="Times New Roman" w:cs="Times New Roman"/>
                <w:sz w:val="20"/>
                <w:szCs w:val="20"/>
              </w:rPr>
              <w:t xml:space="preserve"> ГААР ПКР №62от 26.08.2016 года;</w:t>
            </w:r>
          </w:p>
          <w:p w:rsidR="00F87708" w:rsidRPr="00440FC6" w:rsidRDefault="00F87708" w:rsidP="00F87708">
            <w:r>
              <w:rPr>
                <w:rFonts w:ascii="Times New Roman" w:hAnsi="Times New Roman" w:cs="Times New Roman"/>
                <w:sz w:val="20"/>
                <w:szCs w:val="20"/>
              </w:rPr>
              <w:t>- стоимость персонификации общегражданского паспорта и паспорта гражданина КР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ID-card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в обычном порядке приказом № 58 от 05.08.2016 г.</w:t>
            </w:r>
          </w:p>
        </w:tc>
        <w:tc>
          <w:tcPr>
            <w:tcW w:w="2977" w:type="dxa"/>
            <w:vMerge w:val="restart"/>
          </w:tcPr>
          <w:p w:rsidR="00204373" w:rsidRPr="00D507C7" w:rsidRDefault="00204373" w:rsidP="00776EA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373" w:rsidRPr="00D507C7" w:rsidTr="00204373">
        <w:trPr>
          <w:trHeight w:val="9745"/>
        </w:trPr>
        <w:tc>
          <w:tcPr>
            <w:tcW w:w="460" w:type="dxa"/>
            <w:vMerge/>
          </w:tcPr>
          <w:p w:rsidR="00204373" w:rsidRPr="00D507C7" w:rsidRDefault="00204373" w:rsidP="00776E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204373" w:rsidRPr="00D507C7" w:rsidRDefault="00204373" w:rsidP="00776EA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single" w:sz="4" w:space="0" w:color="auto"/>
            </w:tcBorders>
          </w:tcPr>
          <w:p w:rsidR="00204373" w:rsidRPr="00D507C7" w:rsidRDefault="00204373" w:rsidP="00776EA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внесению изменений в Постановление ПКР от 28.03.12 г. №210 в части установления цен по срочному оформлению, проверке и выдаче  на паспорта исключительно в национальной валюте (сом).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</w:tcPr>
          <w:p w:rsidR="00204373" w:rsidRPr="00D507C7" w:rsidRDefault="00204373" w:rsidP="00776E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4373" w:rsidRDefault="00204373" w:rsidP="00776EAB"/>
        </w:tc>
        <w:tc>
          <w:tcPr>
            <w:tcW w:w="2694" w:type="dxa"/>
            <w:tcBorders>
              <w:top w:val="single" w:sz="4" w:space="0" w:color="auto"/>
            </w:tcBorders>
          </w:tcPr>
          <w:p w:rsidR="00204373" w:rsidRDefault="00D14235" w:rsidP="00776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Предприняты меры ГРС КР по внесению изменений или отмене Постановления Правительства Кыргызской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Республики 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28.03.2012 года№210  в части установления  цен по срочному оформлению, проверке и выдаче на паспорта исключительно  в национальной валюте(сом). В данное время находится на рассмотрении Аппарата Правительства Кыргызской Республики. </w:t>
            </w:r>
          </w:p>
        </w:tc>
        <w:tc>
          <w:tcPr>
            <w:tcW w:w="2977" w:type="dxa"/>
            <w:vMerge/>
          </w:tcPr>
          <w:p w:rsidR="00204373" w:rsidRPr="00D507C7" w:rsidRDefault="00204373" w:rsidP="00776EAB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  <w:vMerge w:val="restart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2516" w:type="dxa"/>
            <w:gridSpan w:val="2"/>
            <w:vMerge w:val="restart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»: Согласовать стоимость услуг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 с ГААР</w:t>
            </w: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учетом фактической себестоимости услуг, пересмотреть тарифы на услуги, предоставляемые ГП «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» населению и в установленном законодательством Кыргызской Республики порядке согласовать с ГААР.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D14235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Госагентством  установлена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изготовления 1 пластины государственного регистрационного номерного знака для тра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спортных средств 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 xml:space="preserve"> и на транспортные средства, для дипломатических и консульских представительств  на территории Кыргызской Республики, а также  представительств ООН согласно представленным расчетным  материалам ГП «</w:t>
            </w:r>
            <w:proofErr w:type="spellStart"/>
            <w:r w:rsidR="00AD014F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="00AD014F">
              <w:rPr>
                <w:rFonts w:ascii="Times New Roman" w:hAnsi="Times New Roman" w:cs="Times New Roman"/>
                <w:sz w:val="20"/>
                <w:szCs w:val="20"/>
              </w:rPr>
              <w:t>» (кроме паспортов гражданина КР ). Приказы ГААР ПКР №</w:t>
            </w:r>
            <w:r w:rsidR="000B2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>63 от</w:t>
            </w:r>
            <w:r w:rsidR="000B2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>26.08.2016 года и №</w:t>
            </w:r>
            <w:r w:rsidR="000B2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>66 от</w:t>
            </w:r>
            <w:r w:rsidR="000B2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14F">
              <w:rPr>
                <w:rFonts w:ascii="Times New Roman" w:hAnsi="Times New Roman" w:cs="Times New Roman"/>
                <w:sz w:val="20"/>
                <w:szCs w:val="20"/>
              </w:rPr>
              <w:t xml:space="preserve">26.08.2016 года. </w:t>
            </w:r>
          </w:p>
        </w:tc>
        <w:tc>
          <w:tcPr>
            <w:tcW w:w="2977" w:type="dxa"/>
            <w:vMerge w:val="restart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Меры направлены на вопросы регулирования и установления тарифов в соответствии с законодательством Кыргызской Республики. </w:t>
            </w: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  <w:vMerge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стоимость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фотоуслуг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425" w:type="dxa"/>
            <w:gridSpan w:val="2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AD014F" w:rsidP="00610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Ведется работа по проверке и анализа рынка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фотоуслуг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услуг ксерокопирования. В случае выявления доминантов на данном рынке по данным услугам будут включены в Государственный республиканский реестр естественных и разрешенных монополи</w:t>
            </w:r>
            <w:r w:rsidR="00767311">
              <w:rPr>
                <w:rFonts w:ascii="Times New Roman" w:hAnsi="Times New Roman" w:cs="Times New Roman"/>
                <w:sz w:val="20"/>
                <w:szCs w:val="20"/>
              </w:rPr>
              <w:t xml:space="preserve">й КР </w:t>
            </w:r>
            <w:r w:rsidR="00F945E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установленном порядке.</w:t>
            </w:r>
          </w:p>
        </w:tc>
        <w:tc>
          <w:tcPr>
            <w:tcW w:w="2977" w:type="dxa"/>
            <w:vMerge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27E" w:rsidRPr="00D507C7" w:rsidTr="00204373">
        <w:trPr>
          <w:trHeight w:val="126"/>
        </w:trPr>
        <w:tc>
          <w:tcPr>
            <w:tcW w:w="460" w:type="dxa"/>
          </w:tcPr>
          <w:p w:rsidR="0061027E" w:rsidRPr="00D507C7" w:rsidRDefault="0061027E" w:rsidP="00610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516" w:type="dxa"/>
            <w:gridSpan w:val="2"/>
          </w:tcPr>
          <w:p w:rsidR="0061027E" w:rsidRPr="00D507C7" w:rsidRDefault="0061027E" w:rsidP="0061027E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МОН: Закрепить имущественные права государства на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произведения, созданные за счет государственных средств.</w:t>
            </w:r>
          </w:p>
        </w:tc>
        <w:tc>
          <w:tcPr>
            <w:tcW w:w="4071" w:type="dxa"/>
            <w:vAlign w:val="center"/>
          </w:tcPr>
          <w:p w:rsidR="0061027E" w:rsidRPr="00D507C7" w:rsidRDefault="0061027E" w:rsidP="0061027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целях обеспечения доступа к информации и знаниям внести изменения и/или дополнения в Гражданский кодекс КР и Закон об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авторском праве, закрепляющие имущественные права государства на произведения, созданные за счет 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 имущественные права государства на произведения, созданные за счет  государственных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 Впоследствии </w:t>
            </w:r>
            <w:proofErr w:type="spellStart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МОНу</w:t>
            </w:r>
            <w:proofErr w:type="spellEnd"/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 неимущественных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425" w:type="dxa"/>
            <w:gridSpan w:val="2"/>
            <w:vAlign w:val="center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1275" w:type="dxa"/>
            <w:vAlign w:val="center"/>
          </w:tcPr>
          <w:p w:rsidR="0061027E" w:rsidRPr="00D507C7" w:rsidRDefault="0061027E" w:rsidP="0061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61027E" w:rsidRPr="00D507C7" w:rsidRDefault="000B2DBF" w:rsidP="000B2D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Министерство образования и науки КР направлено письмо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разработки проекта Закона КР, предусматривающего внесение соответствующих поправок в Гражданский кодекс КР и Закон КР «</w:t>
            </w:r>
            <w:r w:rsidR="00EE795A">
              <w:rPr>
                <w:rFonts w:ascii="Times New Roman" w:hAnsi="Times New Roman" w:cs="Times New Roman"/>
                <w:sz w:val="20"/>
                <w:szCs w:val="20"/>
              </w:rPr>
              <w:t>Об авторском и смежных правах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r w:rsidR="00EE795A">
              <w:rPr>
                <w:rFonts w:ascii="Times New Roman" w:hAnsi="Times New Roman" w:cs="Times New Roman"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согласования </w:t>
            </w:r>
            <w:r w:rsidR="00EE795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="00EE795A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="00EE79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1027E" w:rsidRPr="00D507C7" w:rsidRDefault="0061027E" w:rsidP="0061027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27E" w:rsidRPr="00D507C7" w:rsidRDefault="0061027E" w:rsidP="00610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FF3" w:rsidRDefault="007A3FF3"/>
    <w:sectPr w:rsidR="007A3FF3" w:rsidSect="0061027E">
      <w:foot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7F0" w:rsidRDefault="006867F0">
      <w:pPr>
        <w:spacing w:after="0" w:line="240" w:lineRule="auto"/>
      </w:pPr>
      <w:r>
        <w:separator/>
      </w:r>
    </w:p>
  </w:endnote>
  <w:endnote w:type="continuationSeparator" w:id="0">
    <w:p w:rsidR="006867F0" w:rsidRDefault="0068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AE5AA3" w:rsidRPr="00B90C37" w:rsidRDefault="00AE5AA3" w:rsidP="0061027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F915EE">
          <w:rPr>
            <w:rFonts w:ascii="Times New Roman" w:hAnsi="Times New Roman" w:cs="Times New Roman"/>
            <w:noProof/>
            <w:sz w:val="20"/>
          </w:rPr>
          <w:t>22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7F0" w:rsidRDefault="006867F0">
      <w:pPr>
        <w:spacing w:after="0" w:line="240" w:lineRule="auto"/>
      </w:pPr>
      <w:r>
        <w:separator/>
      </w:r>
    </w:p>
  </w:footnote>
  <w:footnote w:type="continuationSeparator" w:id="0">
    <w:p w:rsidR="006867F0" w:rsidRDefault="00686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27E"/>
    <w:rsid w:val="0000144F"/>
    <w:rsid w:val="000019DF"/>
    <w:rsid w:val="000028CE"/>
    <w:rsid w:val="000228D5"/>
    <w:rsid w:val="000620C5"/>
    <w:rsid w:val="00084978"/>
    <w:rsid w:val="000B2526"/>
    <w:rsid w:val="000B2DBF"/>
    <w:rsid w:val="000E4FC2"/>
    <w:rsid w:val="000E6128"/>
    <w:rsid w:val="000F20BD"/>
    <w:rsid w:val="000F7178"/>
    <w:rsid w:val="00172587"/>
    <w:rsid w:val="00190F18"/>
    <w:rsid w:val="001A2D12"/>
    <w:rsid w:val="001B7315"/>
    <w:rsid w:val="001C30FD"/>
    <w:rsid w:val="001E4CBA"/>
    <w:rsid w:val="00200D63"/>
    <w:rsid w:val="00204373"/>
    <w:rsid w:val="00223A5A"/>
    <w:rsid w:val="0026111A"/>
    <w:rsid w:val="002B0F59"/>
    <w:rsid w:val="002D5760"/>
    <w:rsid w:val="00306644"/>
    <w:rsid w:val="00315184"/>
    <w:rsid w:val="0032112E"/>
    <w:rsid w:val="003215C0"/>
    <w:rsid w:val="00332C74"/>
    <w:rsid w:val="0037605B"/>
    <w:rsid w:val="003854F2"/>
    <w:rsid w:val="003B3143"/>
    <w:rsid w:val="003F3E29"/>
    <w:rsid w:val="003F4988"/>
    <w:rsid w:val="0041289D"/>
    <w:rsid w:val="00432012"/>
    <w:rsid w:val="004321B0"/>
    <w:rsid w:val="00440FC6"/>
    <w:rsid w:val="00461A11"/>
    <w:rsid w:val="0047375B"/>
    <w:rsid w:val="00510819"/>
    <w:rsid w:val="00512223"/>
    <w:rsid w:val="00553682"/>
    <w:rsid w:val="005A1D3B"/>
    <w:rsid w:val="005B6D08"/>
    <w:rsid w:val="005F040F"/>
    <w:rsid w:val="005F2EC0"/>
    <w:rsid w:val="0061027E"/>
    <w:rsid w:val="00613F9C"/>
    <w:rsid w:val="00657540"/>
    <w:rsid w:val="006624C5"/>
    <w:rsid w:val="006867F0"/>
    <w:rsid w:val="006F1B33"/>
    <w:rsid w:val="0075258C"/>
    <w:rsid w:val="00767311"/>
    <w:rsid w:val="00776EAB"/>
    <w:rsid w:val="00781CF6"/>
    <w:rsid w:val="00792C49"/>
    <w:rsid w:val="007A3FF3"/>
    <w:rsid w:val="007C4469"/>
    <w:rsid w:val="007E7164"/>
    <w:rsid w:val="007E7EE1"/>
    <w:rsid w:val="0081410E"/>
    <w:rsid w:val="008533AA"/>
    <w:rsid w:val="00864393"/>
    <w:rsid w:val="008E25A0"/>
    <w:rsid w:val="009035EE"/>
    <w:rsid w:val="009112A3"/>
    <w:rsid w:val="00916E8C"/>
    <w:rsid w:val="00936513"/>
    <w:rsid w:val="009C3929"/>
    <w:rsid w:val="009E218A"/>
    <w:rsid w:val="009F1F61"/>
    <w:rsid w:val="009F3C8D"/>
    <w:rsid w:val="00A05157"/>
    <w:rsid w:val="00AA1402"/>
    <w:rsid w:val="00AA182E"/>
    <w:rsid w:val="00AB03C4"/>
    <w:rsid w:val="00AB1643"/>
    <w:rsid w:val="00AB3DE3"/>
    <w:rsid w:val="00AB5649"/>
    <w:rsid w:val="00AC4401"/>
    <w:rsid w:val="00AD014F"/>
    <w:rsid w:val="00AE5AA3"/>
    <w:rsid w:val="00AF3D93"/>
    <w:rsid w:val="00B227E8"/>
    <w:rsid w:val="00B44199"/>
    <w:rsid w:val="00B716CB"/>
    <w:rsid w:val="00B77E58"/>
    <w:rsid w:val="00BA3038"/>
    <w:rsid w:val="00BE49C4"/>
    <w:rsid w:val="00C23B86"/>
    <w:rsid w:val="00C27CCF"/>
    <w:rsid w:val="00C42FCB"/>
    <w:rsid w:val="00C568FD"/>
    <w:rsid w:val="00CD6231"/>
    <w:rsid w:val="00CE16A3"/>
    <w:rsid w:val="00CF44D6"/>
    <w:rsid w:val="00D00E6B"/>
    <w:rsid w:val="00D14235"/>
    <w:rsid w:val="00D35E6E"/>
    <w:rsid w:val="00D46629"/>
    <w:rsid w:val="00D51791"/>
    <w:rsid w:val="00D575A1"/>
    <w:rsid w:val="00D63714"/>
    <w:rsid w:val="00D94F4F"/>
    <w:rsid w:val="00D96EAF"/>
    <w:rsid w:val="00DD693F"/>
    <w:rsid w:val="00DE4545"/>
    <w:rsid w:val="00DF6565"/>
    <w:rsid w:val="00E14F96"/>
    <w:rsid w:val="00E414BA"/>
    <w:rsid w:val="00E75BCC"/>
    <w:rsid w:val="00E96A31"/>
    <w:rsid w:val="00E97F58"/>
    <w:rsid w:val="00EA0373"/>
    <w:rsid w:val="00EA3820"/>
    <w:rsid w:val="00ED2164"/>
    <w:rsid w:val="00EE795A"/>
    <w:rsid w:val="00F05AA5"/>
    <w:rsid w:val="00F82166"/>
    <w:rsid w:val="00F87708"/>
    <w:rsid w:val="00F915EE"/>
    <w:rsid w:val="00F945E3"/>
    <w:rsid w:val="00FB3A15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BCE27-8AC6-4AD1-A07D-A4ABFB60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27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27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1027E"/>
    <w:pPr>
      <w:ind w:left="720"/>
      <w:contextualSpacing/>
    </w:pPr>
  </w:style>
  <w:style w:type="paragraph" w:customStyle="1" w:styleId="Default">
    <w:name w:val="Default"/>
    <w:rsid w:val="0061027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61027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0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27E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9E21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3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1FBCB-B69A-4DF0-9394-0F9B808F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27</Pages>
  <Words>6465</Words>
  <Characters>36851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34</cp:revision>
  <dcterms:created xsi:type="dcterms:W3CDTF">2016-10-18T08:39:00Z</dcterms:created>
  <dcterms:modified xsi:type="dcterms:W3CDTF">2016-10-19T08:30:00Z</dcterms:modified>
</cp:coreProperties>
</file>