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E82" w:rsidRPr="001071E6" w:rsidRDefault="00F47E82" w:rsidP="00F47E82">
      <w:pPr>
        <w:pStyle w:val="a3"/>
        <w:spacing w:before="0" w:beforeAutospacing="0" w:after="0" w:afterAutospacing="0"/>
        <w:ind w:left="6660"/>
        <w:jc w:val="center"/>
        <w:rPr>
          <w:rFonts w:ascii="Times New Roman" w:hAnsi="Times New Roman" w:cs="Times New Roman"/>
          <w:color w:val="17365D" w:themeColor="text2" w:themeShade="BF"/>
          <w:sz w:val="24"/>
          <w:szCs w:val="24"/>
        </w:rPr>
      </w:pPr>
      <w:r w:rsidRPr="001071E6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Утвержден</w:t>
      </w:r>
    </w:p>
    <w:p w:rsidR="00F47E82" w:rsidRPr="001071E6" w:rsidRDefault="00F47E82" w:rsidP="00F47E82">
      <w:pPr>
        <w:pStyle w:val="a3"/>
        <w:spacing w:before="0" w:beforeAutospacing="0" w:after="0" w:afterAutospacing="0"/>
        <w:ind w:left="6660"/>
        <w:jc w:val="center"/>
        <w:rPr>
          <w:rFonts w:ascii="Times New Roman" w:hAnsi="Times New Roman" w:cs="Times New Roman"/>
          <w:color w:val="17365D" w:themeColor="text2" w:themeShade="BF"/>
          <w:sz w:val="24"/>
          <w:szCs w:val="24"/>
        </w:rPr>
      </w:pPr>
      <w:r w:rsidRPr="001071E6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Постановлением Правительства Кыргызской Республики</w:t>
      </w:r>
    </w:p>
    <w:p w:rsidR="00F47E82" w:rsidRPr="001071E6" w:rsidRDefault="00F47E82" w:rsidP="00F47E82">
      <w:pPr>
        <w:pStyle w:val="a3"/>
        <w:spacing w:before="0" w:beforeAutospacing="0" w:after="0" w:afterAutospacing="0"/>
        <w:ind w:left="6660"/>
        <w:jc w:val="center"/>
        <w:rPr>
          <w:rFonts w:ascii="Times New Roman" w:hAnsi="Times New Roman" w:cs="Times New Roman"/>
          <w:color w:val="17365D" w:themeColor="text2" w:themeShade="BF"/>
          <w:sz w:val="24"/>
          <w:szCs w:val="24"/>
        </w:rPr>
      </w:pPr>
      <w:r w:rsidRPr="001071E6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от «___»____________20</w:t>
      </w:r>
      <w:r w:rsidR="002166D1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_</w:t>
      </w:r>
      <w:r w:rsidRPr="001071E6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_ года №____</w:t>
      </w:r>
    </w:p>
    <w:p w:rsidR="00F47E82" w:rsidRPr="001071E6" w:rsidRDefault="00F47E82" w:rsidP="00F47E82">
      <w:pPr>
        <w:jc w:val="center"/>
        <w:rPr>
          <w:b/>
          <w:color w:val="17365D" w:themeColor="text2" w:themeShade="BF"/>
        </w:rPr>
      </w:pPr>
      <w:r w:rsidRPr="001071E6">
        <w:rPr>
          <w:b/>
          <w:color w:val="17365D" w:themeColor="text2" w:themeShade="BF"/>
        </w:rPr>
        <w:t>ПЛАН</w:t>
      </w:r>
    </w:p>
    <w:p w:rsidR="00F47E82" w:rsidRPr="001071E6" w:rsidRDefault="00F47E82" w:rsidP="00F47E82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</w:pPr>
      <w:r w:rsidRPr="001071E6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мероприятий по реализации Стратегической программы развития и защиты конкуренции в Кыргызской Республике на 20</w:t>
      </w:r>
      <w:r w:rsidR="00474CC4" w:rsidRPr="001071E6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13</w:t>
      </w:r>
      <w:r w:rsidRPr="001071E6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-201</w:t>
      </w:r>
      <w:r w:rsidR="00474CC4" w:rsidRPr="001071E6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>7</w:t>
      </w:r>
      <w:r w:rsidRPr="001071E6">
        <w:rPr>
          <w:rFonts w:ascii="Times New Roman" w:hAnsi="Times New Roman" w:cs="Times New Roman"/>
          <w:b/>
          <w:color w:val="17365D" w:themeColor="text2" w:themeShade="BF"/>
          <w:sz w:val="24"/>
          <w:szCs w:val="24"/>
        </w:rPr>
        <w:t xml:space="preserve"> годы</w:t>
      </w:r>
    </w:p>
    <w:p w:rsidR="002166D1" w:rsidRDefault="002166D1" w:rsidP="00F47E82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17365D" w:themeColor="text2" w:themeShade="BF"/>
          <w:sz w:val="24"/>
          <w:szCs w:val="24"/>
        </w:rPr>
      </w:pPr>
    </w:p>
    <w:p w:rsidR="00F47E82" w:rsidRPr="001071E6" w:rsidRDefault="00F47E82" w:rsidP="00F47E82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17365D" w:themeColor="text2" w:themeShade="BF"/>
          <w:sz w:val="24"/>
          <w:szCs w:val="24"/>
        </w:rPr>
      </w:pPr>
      <w:r w:rsidRPr="001071E6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Источник финансирования - Республиканский бюджет</w:t>
      </w:r>
    </w:p>
    <w:tbl>
      <w:tblPr>
        <w:tblW w:w="1117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2"/>
        <w:gridCol w:w="27"/>
        <w:gridCol w:w="3119"/>
        <w:gridCol w:w="3544"/>
        <w:gridCol w:w="1832"/>
        <w:gridCol w:w="10"/>
        <w:gridCol w:w="1964"/>
      </w:tblGrid>
      <w:tr w:rsidR="00F47E82" w:rsidRPr="001071E6" w:rsidTr="00294EB8">
        <w:trPr>
          <w:tblHeader/>
        </w:trPr>
        <w:tc>
          <w:tcPr>
            <w:tcW w:w="682" w:type="dxa"/>
            <w:vAlign w:val="center"/>
          </w:tcPr>
          <w:p w:rsidR="00F47E82" w:rsidRPr="001071E6" w:rsidRDefault="00F47E82" w:rsidP="00F47E82">
            <w:pPr>
              <w:pStyle w:val="a3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2"/>
                <w:szCs w:val="24"/>
              </w:rPr>
            </w:pPr>
            <w:r w:rsidRPr="001071E6">
              <w:rPr>
                <w:rFonts w:ascii="Times New Roman" w:hAnsi="Times New Roman" w:cs="Times New Roman"/>
                <w:b/>
                <w:color w:val="17365D" w:themeColor="text2" w:themeShade="BF"/>
                <w:sz w:val="22"/>
                <w:szCs w:val="24"/>
              </w:rPr>
              <w:t>№ п/п</w:t>
            </w:r>
          </w:p>
        </w:tc>
        <w:tc>
          <w:tcPr>
            <w:tcW w:w="3146" w:type="dxa"/>
            <w:gridSpan w:val="2"/>
            <w:vAlign w:val="center"/>
          </w:tcPr>
          <w:p w:rsidR="00F47E82" w:rsidRPr="001071E6" w:rsidRDefault="00F47E82" w:rsidP="00F47E82">
            <w:pPr>
              <w:pStyle w:val="a3"/>
              <w:ind w:left="-108" w:right="-108"/>
              <w:jc w:val="center"/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</w:pPr>
            <w:r w:rsidRPr="001071E6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544" w:type="dxa"/>
            <w:vAlign w:val="center"/>
          </w:tcPr>
          <w:p w:rsidR="00F47E82" w:rsidRPr="001071E6" w:rsidRDefault="00F47E82" w:rsidP="00F47E82">
            <w:pPr>
              <w:pStyle w:val="a3"/>
              <w:ind w:left="72" w:right="-108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1071E6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Форма реализации</w:t>
            </w:r>
          </w:p>
        </w:tc>
        <w:tc>
          <w:tcPr>
            <w:tcW w:w="1842" w:type="dxa"/>
            <w:gridSpan w:val="2"/>
            <w:vAlign w:val="center"/>
          </w:tcPr>
          <w:p w:rsidR="00F47E82" w:rsidRPr="001071E6" w:rsidRDefault="00F47E82" w:rsidP="00F47E82">
            <w:pPr>
              <w:pStyle w:val="a3"/>
              <w:ind w:left="-108" w:right="-52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1071E6">
              <w:rPr>
                <w:rFonts w:ascii="Times New Roman" w:hAnsi="Times New Roman" w:cs="Times New Roman"/>
                <w:b/>
                <w:color w:val="17365D" w:themeColor="text2" w:themeShade="BF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1964" w:type="dxa"/>
            <w:vAlign w:val="center"/>
          </w:tcPr>
          <w:p w:rsidR="00F47E82" w:rsidRPr="001071E6" w:rsidRDefault="00F47E82" w:rsidP="00F47E82">
            <w:pPr>
              <w:pStyle w:val="a3"/>
              <w:ind w:left="-108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1071E6">
              <w:rPr>
                <w:rStyle w:val="a4"/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Срок исполнения</w:t>
            </w:r>
          </w:p>
        </w:tc>
      </w:tr>
      <w:tr w:rsidR="00F47E82" w:rsidRPr="001071E6" w:rsidTr="00294EB8">
        <w:tc>
          <w:tcPr>
            <w:tcW w:w="11178" w:type="dxa"/>
            <w:gridSpan w:val="7"/>
            <w:vAlign w:val="center"/>
          </w:tcPr>
          <w:p w:rsidR="00F47E82" w:rsidRPr="002851F3" w:rsidRDefault="00F47E82" w:rsidP="002166D1">
            <w:pPr>
              <w:jc w:val="center"/>
              <w:rPr>
                <w:b/>
                <w:i/>
                <w:color w:val="17365D" w:themeColor="text2" w:themeShade="BF"/>
              </w:rPr>
            </w:pPr>
            <w:r w:rsidRPr="002851F3">
              <w:rPr>
                <w:b/>
                <w:i/>
                <w:color w:val="17365D" w:themeColor="text2" w:themeShade="BF"/>
              </w:rPr>
              <w:t>1</w:t>
            </w:r>
            <w:r w:rsidR="002166D1" w:rsidRPr="002851F3">
              <w:rPr>
                <w:b/>
                <w:i/>
                <w:color w:val="17365D" w:themeColor="text2" w:themeShade="BF"/>
              </w:rPr>
              <w:t xml:space="preserve"> Задача</w:t>
            </w:r>
          </w:p>
          <w:p w:rsidR="002851F3" w:rsidRPr="002851F3" w:rsidRDefault="002851F3" w:rsidP="002851F3">
            <w:pPr>
              <w:jc w:val="center"/>
              <w:rPr>
                <w:b/>
                <w:i/>
                <w:color w:val="17365D" w:themeColor="text2" w:themeShade="BF"/>
              </w:rPr>
            </w:pPr>
            <w:r w:rsidRPr="002851F3">
              <w:rPr>
                <w:b/>
                <w:i/>
                <w:color w:val="17365D" w:themeColor="text2" w:themeShade="BF"/>
              </w:rPr>
              <w:t>развитие и защита конкуренции для эффективного функционирования рынков товаров, работ и услуг Кыргызской Республики</w:t>
            </w:r>
          </w:p>
        </w:tc>
      </w:tr>
      <w:tr w:rsidR="003410E9" w:rsidRPr="003101E5" w:rsidTr="00294EB8">
        <w:tc>
          <w:tcPr>
            <w:tcW w:w="682" w:type="dxa"/>
            <w:vAlign w:val="center"/>
          </w:tcPr>
          <w:p w:rsidR="003410E9" w:rsidRPr="003101E5" w:rsidRDefault="003101E5" w:rsidP="00333EE5">
            <w:pPr>
              <w:pStyle w:val="a3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3101E5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1.</w:t>
            </w:r>
          </w:p>
        </w:tc>
        <w:tc>
          <w:tcPr>
            <w:tcW w:w="3146" w:type="dxa"/>
            <w:gridSpan w:val="2"/>
            <w:vAlign w:val="center"/>
          </w:tcPr>
          <w:p w:rsidR="003410E9" w:rsidRPr="001071E6" w:rsidRDefault="003101E5" w:rsidP="003101E5">
            <w:pPr>
              <w:pStyle w:val="a3"/>
              <w:ind w:left="72"/>
              <w:jc w:val="both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Гармонизация антимонопольного законодательства с законодательствами стран Таможенного союза</w:t>
            </w:r>
          </w:p>
        </w:tc>
        <w:tc>
          <w:tcPr>
            <w:tcW w:w="3544" w:type="dxa"/>
            <w:vAlign w:val="center"/>
          </w:tcPr>
          <w:p w:rsidR="003410E9" w:rsidRPr="000B2043" w:rsidRDefault="003101E5" w:rsidP="000B2043">
            <w:pPr>
              <w:jc w:val="both"/>
              <w:rPr>
                <w:rFonts w:eastAsiaTheme="minorHAnsi"/>
                <w:color w:val="17365D" w:themeColor="text2" w:themeShade="BF"/>
                <w:szCs w:val="22"/>
                <w:lang w:eastAsia="en-US"/>
              </w:rPr>
            </w:pPr>
            <w:r w:rsidRPr="000B2043">
              <w:rPr>
                <w:rFonts w:eastAsiaTheme="minorHAnsi"/>
                <w:color w:val="17365D" w:themeColor="text2" w:themeShade="BF"/>
                <w:szCs w:val="22"/>
                <w:lang w:eastAsia="en-US"/>
              </w:rPr>
              <w:t>Законы КР:</w:t>
            </w:r>
          </w:p>
          <w:p w:rsidR="003101E5" w:rsidRPr="000B2043" w:rsidRDefault="003101E5" w:rsidP="000B2043">
            <w:pPr>
              <w:jc w:val="both"/>
              <w:rPr>
                <w:rFonts w:eastAsiaTheme="minorHAnsi"/>
                <w:color w:val="17365D" w:themeColor="text2" w:themeShade="BF"/>
                <w:szCs w:val="22"/>
                <w:lang w:eastAsia="en-US"/>
              </w:rPr>
            </w:pPr>
            <w:r w:rsidRPr="000B2043">
              <w:rPr>
                <w:rFonts w:eastAsiaTheme="minorHAnsi"/>
                <w:color w:val="17365D" w:themeColor="text2" w:themeShade="BF"/>
                <w:szCs w:val="22"/>
                <w:lang w:eastAsia="en-US"/>
              </w:rPr>
              <w:t>- О естественных и разрешенных монополиях в КР;</w:t>
            </w:r>
          </w:p>
          <w:p w:rsidR="003101E5" w:rsidRPr="000B2043" w:rsidRDefault="003101E5" w:rsidP="000B2043">
            <w:pPr>
              <w:jc w:val="both"/>
              <w:rPr>
                <w:rFonts w:eastAsiaTheme="minorHAnsi"/>
                <w:color w:val="17365D" w:themeColor="text2" w:themeShade="BF"/>
                <w:szCs w:val="22"/>
                <w:lang w:eastAsia="en-US"/>
              </w:rPr>
            </w:pPr>
            <w:r w:rsidRPr="000B2043">
              <w:rPr>
                <w:rFonts w:eastAsiaTheme="minorHAnsi"/>
                <w:color w:val="17365D" w:themeColor="text2" w:themeShade="BF"/>
                <w:szCs w:val="22"/>
                <w:lang w:eastAsia="en-US"/>
              </w:rPr>
              <w:t>- О конкуренции;</w:t>
            </w:r>
          </w:p>
          <w:p w:rsidR="000B2043" w:rsidRPr="000B2043" w:rsidRDefault="000B2043" w:rsidP="000B2043">
            <w:pPr>
              <w:jc w:val="both"/>
              <w:rPr>
                <w:rFonts w:eastAsiaTheme="minorHAnsi"/>
                <w:color w:val="17365D" w:themeColor="text2" w:themeShade="BF"/>
                <w:szCs w:val="22"/>
                <w:lang w:eastAsia="en-US"/>
              </w:rPr>
            </w:pPr>
            <w:r w:rsidRPr="000B2043">
              <w:rPr>
                <w:rFonts w:eastAsiaTheme="minorHAnsi"/>
                <w:color w:val="17365D" w:themeColor="text2" w:themeShade="BF"/>
                <w:szCs w:val="22"/>
                <w:lang w:eastAsia="en-US"/>
              </w:rPr>
              <w:t>- О защите прав потребителей;</w:t>
            </w:r>
          </w:p>
          <w:p w:rsidR="000B2043" w:rsidRPr="000B2043" w:rsidRDefault="000B2043" w:rsidP="000B2043">
            <w:pPr>
              <w:jc w:val="both"/>
              <w:rPr>
                <w:rFonts w:eastAsiaTheme="minorHAnsi"/>
                <w:color w:val="17365D" w:themeColor="text2" w:themeShade="BF"/>
                <w:szCs w:val="22"/>
                <w:lang w:eastAsia="en-US"/>
              </w:rPr>
            </w:pPr>
            <w:r w:rsidRPr="000B2043">
              <w:rPr>
                <w:rFonts w:eastAsiaTheme="minorHAnsi"/>
                <w:color w:val="17365D" w:themeColor="text2" w:themeShade="BF"/>
                <w:szCs w:val="22"/>
                <w:lang w:eastAsia="en-US"/>
              </w:rPr>
              <w:t>- О рекламе;</w:t>
            </w:r>
          </w:p>
          <w:p w:rsidR="000B2043" w:rsidRPr="000B2043" w:rsidRDefault="000B2043" w:rsidP="000B2043">
            <w:pPr>
              <w:jc w:val="both"/>
              <w:rPr>
                <w:rFonts w:eastAsiaTheme="minorHAnsi"/>
                <w:color w:val="17365D" w:themeColor="text2" w:themeShade="BF"/>
                <w:szCs w:val="22"/>
                <w:lang w:eastAsia="en-US"/>
              </w:rPr>
            </w:pPr>
            <w:r w:rsidRPr="000B2043">
              <w:rPr>
                <w:rFonts w:eastAsiaTheme="minorHAnsi"/>
                <w:color w:val="17365D" w:themeColor="text2" w:themeShade="BF"/>
                <w:szCs w:val="22"/>
                <w:lang w:eastAsia="en-US"/>
              </w:rPr>
              <w:t>Подзаконные акты, во исполнение вышеуказанных законов.</w:t>
            </w:r>
          </w:p>
        </w:tc>
        <w:tc>
          <w:tcPr>
            <w:tcW w:w="1842" w:type="dxa"/>
            <w:gridSpan w:val="2"/>
            <w:vAlign w:val="center"/>
          </w:tcPr>
          <w:p w:rsidR="003410E9" w:rsidRDefault="000B2043" w:rsidP="00333EE5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МЭ</w:t>
            </w:r>
          </w:p>
          <w:p w:rsidR="000B2043" w:rsidRPr="001071E6" w:rsidRDefault="000B2043" w:rsidP="00333EE5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ГААР</w:t>
            </w:r>
          </w:p>
        </w:tc>
        <w:tc>
          <w:tcPr>
            <w:tcW w:w="1964" w:type="dxa"/>
            <w:vAlign w:val="center"/>
          </w:tcPr>
          <w:p w:rsidR="003410E9" w:rsidRPr="001071E6" w:rsidRDefault="000B2043" w:rsidP="003101E5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2016</w:t>
            </w:r>
            <w:r w:rsidR="00522440">
              <w:rPr>
                <w:color w:val="17365D" w:themeColor="text2" w:themeShade="BF"/>
              </w:rPr>
              <w:t>-2017</w:t>
            </w:r>
            <w:r>
              <w:rPr>
                <w:color w:val="17365D" w:themeColor="text2" w:themeShade="BF"/>
              </w:rPr>
              <w:t xml:space="preserve"> год</w:t>
            </w:r>
            <w:r w:rsidR="00522440">
              <w:rPr>
                <w:color w:val="17365D" w:themeColor="text2" w:themeShade="BF"/>
              </w:rPr>
              <w:t>ы</w:t>
            </w:r>
          </w:p>
        </w:tc>
      </w:tr>
      <w:tr w:rsidR="000B2043" w:rsidRPr="00035989" w:rsidTr="00294EB8">
        <w:tc>
          <w:tcPr>
            <w:tcW w:w="682" w:type="dxa"/>
            <w:vAlign w:val="center"/>
          </w:tcPr>
          <w:p w:rsidR="000B2043" w:rsidRPr="000B2043" w:rsidRDefault="000B2043" w:rsidP="000B2043">
            <w:pPr>
              <w:pStyle w:val="a3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0B2043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2.</w:t>
            </w:r>
          </w:p>
        </w:tc>
        <w:tc>
          <w:tcPr>
            <w:tcW w:w="3146" w:type="dxa"/>
            <w:gridSpan w:val="2"/>
            <w:vAlign w:val="center"/>
          </w:tcPr>
          <w:p w:rsidR="000B2043" w:rsidRPr="00035989" w:rsidRDefault="000B2043" w:rsidP="00334DD2">
            <w:pPr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П</w:t>
            </w:r>
            <w:r w:rsidRPr="00035989">
              <w:rPr>
                <w:color w:val="17365D" w:themeColor="text2" w:themeShade="BF"/>
              </w:rPr>
              <w:t>овышение качества аналитических исследований состояния конкуренции на внутренних рынках</w:t>
            </w:r>
          </w:p>
        </w:tc>
        <w:tc>
          <w:tcPr>
            <w:tcW w:w="3544" w:type="dxa"/>
            <w:vAlign w:val="center"/>
          </w:tcPr>
          <w:p w:rsidR="000B2043" w:rsidRPr="000B2043" w:rsidRDefault="000B2043" w:rsidP="000B2043">
            <w:pPr>
              <w:jc w:val="both"/>
              <w:rPr>
                <w:rFonts w:eastAsiaTheme="minorHAnsi"/>
                <w:color w:val="17365D" w:themeColor="text2" w:themeShade="BF"/>
                <w:szCs w:val="22"/>
                <w:lang w:eastAsia="en-US"/>
              </w:rPr>
            </w:pPr>
            <w:r w:rsidRPr="000B2043">
              <w:rPr>
                <w:rFonts w:eastAsiaTheme="minorHAnsi"/>
                <w:color w:val="17365D" w:themeColor="text2" w:themeShade="BF"/>
                <w:szCs w:val="22"/>
                <w:lang w:eastAsia="en-US"/>
              </w:rPr>
              <w:t>Правила по анализу и оценке состояния конкурентной среды на товраных рынках</w:t>
            </w:r>
          </w:p>
        </w:tc>
        <w:tc>
          <w:tcPr>
            <w:tcW w:w="1842" w:type="dxa"/>
            <w:gridSpan w:val="2"/>
            <w:vAlign w:val="center"/>
          </w:tcPr>
          <w:p w:rsidR="000B2043" w:rsidRDefault="000B2043" w:rsidP="00334DD2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МЭ</w:t>
            </w:r>
          </w:p>
          <w:p w:rsidR="000B2043" w:rsidRPr="00035989" w:rsidRDefault="000B2043" w:rsidP="00334DD2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ГААР</w:t>
            </w:r>
          </w:p>
        </w:tc>
        <w:tc>
          <w:tcPr>
            <w:tcW w:w="1964" w:type="dxa"/>
            <w:vAlign w:val="center"/>
          </w:tcPr>
          <w:p w:rsidR="000B2043" w:rsidRPr="00035989" w:rsidRDefault="000B2043" w:rsidP="000B2043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2016 год</w:t>
            </w:r>
          </w:p>
        </w:tc>
      </w:tr>
      <w:tr w:rsidR="000B2043" w:rsidRPr="00035989" w:rsidTr="00294EB8">
        <w:tc>
          <w:tcPr>
            <w:tcW w:w="682" w:type="dxa"/>
            <w:vAlign w:val="center"/>
          </w:tcPr>
          <w:p w:rsidR="000B2043" w:rsidRPr="000B2043" w:rsidRDefault="000B2043" w:rsidP="000B2043">
            <w:pPr>
              <w:pStyle w:val="a3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 w:rsidRPr="000B2043"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3.</w:t>
            </w:r>
          </w:p>
        </w:tc>
        <w:tc>
          <w:tcPr>
            <w:tcW w:w="3146" w:type="dxa"/>
            <w:gridSpan w:val="2"/>
            <w:vAlign w:val="center"/>
          </w:tcPr>
          <w:p w:rsidR="000B2043" w:rsidRPr="00035989" w:rsidRDefault="000B2043" w:rsidP="00334DD2">
            <w:pPr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Р</w:t>
            </w:r>
            <w:r w:rsidRPr="00035989">
              <w:rPr>
                <w:color w:val="17365D" w:themeColor="text2" w:themeShade="BF"/>
              </w:rPr>
              <w:t>азработка экономически точных методов и инструментариев антимонопольного регулирования</w:t>
            </w:r>
          </w:p>
        </w:tc>
        <w:tc>
          <w:tcPr>
            <w:tcW w:w="3544" w:type="dxa"/>
            <w:vAlign w:val="center"/>
          </w:tcPr>
          <w:p w:rsidR="000B2043" w:rsidRPr="000B2043" w:rsidRDefault="000B2043" w:rsidP="000B2043">
            <w:pPr>
              <w:jc w:val="both"/>
              <w:rPr>
                <w:rFonts w:eastAsiaTheme="minorHAnsi"/>
                <w:color w:val="17365D" w:themeColor="text2" w:themeShade="BF"/>
                <w:szCs w:val="22"/>
                <w:lang w:eastAsia="en-US"/>
              </w:rPr>
            </w:pPr>
            <w:r w:rsidRPr="000B2043">
              <w:rPr>
                <w:rFonts w:eastAsiaTheme="minorHAnsi"/>
                <w:color w:val="17365D" w:themeColor="text2" w:themeShade="BF"/>
                <w:szCs w:val="22"/>
                <w:lang w:eastAsia="en-US"/>
              </w:rPr>
              <w:t>Правила по ведению Реестра субъектов-монополистов и Перечня субъектов, занимающих доминирующее положение</w:t>
            </w:r>
          </w:p>
        </w:tc>
        <w:tc>
          <w:tcPr>
            <w:tcW w:w="1842" w:type="dxa"/>
            <w:gridSpan w:val="2"/>
            <w:vAlign w:val="center"/>
          </w:tcPr>
          <w:p w:rsidR="000B2043" w:rsidRDefault="000B2043" w:rsidP="00334DD2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МЭ</w:t>
            </w:r>
          </w:p>
          <w:p w:rsidR="000B2043" w:rsidRPr="00035989" w:rsidRDefault="000B2043" w:rsidP="00334DD2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ГААР</w:t>
            </w:r>
          </w:p>
        </w:tc>
        <w:tc>
          <w:tcPr>
            <w:tcW w:w="1964" w:type="dxa"/>
            <w:vAlign w:val="center"/>
          </w:tcPr>
          <w:p w:rsidR="000B2043" w:rsidRPr="00035989" w:rsidRDefault="000B2043" w:rsidP="000B2043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2016 год</w:t>
            </w:r>
          </w:p>
        </w:tc>
      </w:tr>
      <w:tr w:rsidR="000B2043" w:rsidRPr="003101E5" w:rsidTr="00294EB8">
        <w:tc>
          <w:tcPr>
            <w:tcW w:w="682" w:type="dxa"/>
            <w:vAlign w:val="center"/>
          </w:tcPr>
          <w:p w:rsidR="000B2043" w:rsidRPr="003101E5" w:rsidRDefault="000B2043" w:rsidP="00333EE5">
            <w:pPr>
              <w:pStyle w:val="a3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4.</w:t>
            </w:r>
          </w:p>
        </w:tc>
        <w:tc>
          <w:tcPr>
            <w:tcW w:w="3146" w:type="dxa"/>
            <w:gridSpan w:val="2"/>
            <w:vAlign w:val="center"/>
          </w:tcPr>
          <w:p w:rsidR="000B2043" w:rsidRDefault="000B2043" w:rsidP="00882869">
            <w:pPr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Внедрение</w:t>
            </w:r>
            <w:r w:rsidR="00624523">
              <w:rPr>
                <w:color w:val="17365D" w:themeColor="text2" w:themeShade="BF"/>
              </w:rPr>
              <w:t xml:space="preserve"> </w:t>
            </w:r>
            <w:r>
              <w:rPr>
                <w:color w:val="17365D" w:themeColor="text2" w:themeShade="BF"/>
              </w:rPr>
              <w:t>положительного опыта ФАС РФ по государственной электронной площадке по госзакупкам</w:t>
            </w:r>
          </w:p>
        </w:tc>
        <w:tc>
          <w:tcPr>
            <w:tcW w:w="3544" w:type="dxa"/>
            <w:vAlign w:val="center"/>
          </w:tcPr>
          <w:p w:rsidR="000B2043" w:rsidRPr="000B2043" w:rsidRDefault="004E40D9" w:rsidP="004E40D9">
            <w:pPr>
              <w:rPr>
                <w:rFonts w:eastAsiaTheme="minorHAnsi"/>
                <w:color w:val="17365D" w:themeColor="text2" w:themeShade="BF"/>
                <w:szCs w:val="22"/>
                <w:lang w:eastAsia="en-US"/>
              </w:rPr>
            </w:pPr>
            <w:r>
              <w:rPr>
                <w:rFonts w:eastAsiaTheme="minorHAnsi"/>
                <w:color w:val="17365D" w:themeColor="text2" w:themeShade="BF"/>
                <w:szCs w:val="22"/>
                <w:lang w:eastAsia="en-US"/>
              </w:rPr>
              <w:t>Внедрение э</w:t>
            </w:r>
            <w:r w:rsidR="000B2043" w:rsidRPr="000B2043">
              <w:rPr>
                <w:rFonts w:eastAsiaTheme="minorHAnsi"/>
                <w:color w:val="17365D" w:themeColor="text2" w:themeShade="BF"/>
                <w:szCs w:val="22"/>
                <w:lang w:eastAsia="en-US"/>
              </w:rPr>
              <w:t>лектронны</w:t>
            </w:r>
            <w:r>
              <w:rPr>
                <w:rFonts w:eastAsiaTheme="minorHAnsi"/>
                <w:color w:val="17365D" w:themeColor="text2" w:themeShade="BF"/>
                <w:szCs w:val="22"/>
                <w:lang w:eastAsia="en-US"/>
              </w:rPr>
              <w:t>х</w:t>
            </w:r>
            <w:r w:rsidR="000B2043" w:rsidRPr="000B2043">
              <w:rPr>
                <w:rFonts w:eastAsiaTheme="minorHAnsi"/>
                <w:color w:val="17365D" w:themeColor="text2" w:themeShade="BF"/>
                <w:szCs w:val="22"/>
                <w:lang w:eastAsia="en-US"/>
              </w:rPr>
              <w:t xml:space="preserve"> торг</w:t>
            </w:r>
            <w:r>
              <w:rPr>
                <w:rFonts w:eastAsiaTheme="minorHAnsi"/>
                <w:color w:val="17365D" w:themeColor="text2" w:themeShade="BF"/>
                <w:szCs w:val="22"/>
                <w:lang w:eastAsia="en-US"/>
              </w:rPr>
              <w:t>ов</w:t>
            </w:r>
          </w:p>
        </w:tc>
        <w:tc>
          <w:tcPr>
            <w:tcW w:w="1842" w:type="dxa"/>
            <w:gridSpan w:val="2"/>
            <w:vAlign w:val="center"/>
          </w:tcPr>
          <w:p w:rsidR="000B2043" w:rsidRDefault="000B2043" w:rsidP="00333EE5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МФ</w:t>
            </w:r>
          </w:p>
          <w:p w:rsidR="000B2043" w:rsidRDefault="000B2043" w:rsidP="00333EE5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Госфиннадзор</w:t>
            </w:r>
          </w:p>
          <w:p w:rsidR="000B2043" w:rsidRDefault="000B2043" w:rsidP="00333EE5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ГААР</w:t>
            </w:r>
          </w:p>
        </w:tc>
        <w:tc>
          <w:tcPr>
            <w:tcW w:w="1964" w:type="dxa"/>
            <w:vAlign w:val="center"/>
          </w:tcPr>
          <w:p w:rsidR="000B2043" w:rsidRDefault="000B2043" w:rsidP="003101E5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2017 год</w:t>
            </w:r>
          </w:p>
        </w:tc>
      </w:tr>
      <w:tr w:rsidR="003101E5" w:rsidRPr="001071E6" w:rsidTr="00294EB8">
        <w:tc>
          <w:tcPr>
            <w:tcW w:w="682" w:type="dxa"/>
            <w:vAlign w:val="center"/>
          </w:tcPr>
          <w:p w:rsidR="003101E5" w:rsidRPr="001071E6" w:rsidRDefault="000B2043" w:rsidP="00333EE5">
            <w:pPr>
              <w:pStyle w:val="a3"/>
              <w:jc w:val="center"/>
              <w:rPr>
                <w:rFonts w:ascii="Times New Roman" w:hAnsi="Times New Roman" w:cs="Times New Roman"/>
                <w:color w:val="17365D" w:themeColor="text2" w:themeShade="BF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2"/>
                <w:szCs w:val="24"/>
              </w:rPr>
              <w:t>5.</w:t>
            </w:r>
          </w:p>
        </w:tc>
        <w:tc>
          <w:tcPr>
            <w:tcW w:w="3146" w:type="dxa"/>
            <w:gridSpan w:val="2"/>
            <w:vAlign w:val="center"/>
          </w:tcPr>
          <w:p w:rsidR="003101E5" w:rsidRDefault="003101E5" w:rsidP="00882869">
            <w:pPr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Устранение пробелов в НПА, регламентирующих оказание государственных услуг</w:t>
            </w:r>
          </w:p>
        </w:tc>
        <w:tc>
          <w:tcPr>
            <w:tcW w:w="3544" w:type="dxa"/>
            <w:vAlign w:val="center"/>
          </w:tcPr>
          <w:p w:rsidR="003101E5" w:rsidRPr="000B2043" w:rsidRDefault="003101E5" w:rsidP="000B2043">
            <w:pPr>
              <w:jc w:val="both"/>
              <w:rPr>
                <w:rFonts w:eastAsiaTheme="minorHAnsi"/>
                <w:color w:val="17365D" w:themeColor="text2" w:themeShade="BF"/>
                <w:szCs w:val="22"/>
                <w:lang w:eastAsia="en-US"/>
              </w:rPr>
            </w:pPr>
            <w:r w:rsidRPr="000B2043">
              <w:rPr>
                <w:rFonts w:eastAsiaTheme="minorHAnsi"/>
                <w:color w:val="17365D" w:themeColor="text2" w:themeShade="BF"/>
                <w:szCs w:val="22"/>
                <w:lang w:eastAsia="en-US"/>
              </w:rPr>
              <w:t>Постановление о внесении изменении и дополнений в постановление Правительства Кыргызской Республики от 10 февраля 2012 года №85</w:t>
            </w:r>
          </w:p>
        </w:tc>
        <w:tc>
          <w:tcPr>
            <w:tcW w:w="1842" w:type="dxa"/>
            <w:gridSpan w:val="2"/>
            <w:vAlign w:val="center"/>
          </w:tcPr>
          <w:p w:rsidR="003101E5" w:rsidRDefault="003101E5" w:rsidP="003101E5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ГААР</w:t>
            </w:r>
          </w:p>
          <w:p w:rsidR="003101E5" w:rsidRDefault="003101E5" w:rsidP="003101E5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МВК</w:t>
            </w:r>
          </w:p>
        </w:tc>
        <w:tc>
          <w:tcPr>
            <w:tcW w:w="1964" w:type="dxa"/>
            <w:vAlign w:val="center"/>
          </w:tcPr>
          <w:p w:rsidR="003101E5" w:rsidRDefault="003101E5" w:rsidP="003101E5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1 июня 2016 года</w:t>
            </w:r>
          </w:p>
        </w:tc>
      </w:tr>
      <w:tr w:rsidR="00B30CD6" w:rsidRPr="001071E6" w:rsidTr="00294EB8">
        <w:tc>
          <w:tcPr>
            <w:tcW w:w="682" w:type="dxa"/>
            <w:vAlign w:val="center"/>
          </w:tcPr>
          <w:p w:rsidR="00B30CD6" w:rsidRPr="001071E6" w:rsidRDefault="000B2043" w:rsidP="007B7338">
            <w:pPr>
              <w:pStyle w:val="a3"/>
              <w:jc w:val="center"/>
              <w:rPr>
                <w:rFonts w:ascii="Times New Roman" w:hAnsi="Times New Roman" w:cs="Times New Roman"/>
                <w:color w:val="17365D" w:themeColor="text2" w:themeShade="BF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2"/>
                <w:szCs w:val="24"/>
              </w:rPr>
              <w:t>6.</w:t>
            </w:r>
          </w:p>
        </w:tc>
        <w:tc>
          <w:tcPr>
            <w:tcW w:w="3146" w:type="dxa"/>
            <w:gridSpan w:val="2"/>
            <w:vAlign w:val="center"/>
          </w:tcPr>
          <w:p w:rsidR="00B30CD6" w:rsidRPr="00882869" w:rsidRDefault="00555912" w:rsidP="00882869">
            <w:pPr>
              <w:jc w:val="both"/>
              <w:rPr>
                <w:color w:val="17365D" w:themeColor="text2" w:themeShade="BF"/>
              </w:rPr>
            </w:pPr>
            <w:r w:rsidRPr="00882869">
              <w:rPr>
                <w:color w:val="17365D" w:themeColor="text2" w:themeShade="BF"/>
              </w:rPr>
              <w:t>Оптимизация</w:t>
            </w:r>
            <w:r w:rsidR="00B30CD6" w:rsidRPr="00882869">
              <w:rPr>
                <w:color w:val="17365D" w:themeColor="text2" w:themeShade="BF"/>
              </w:rPr>
              <w:t xml:space="preserve"> НПА</w:t>
            </w:r>
            <w:r w:rsidRPr="00882869">
              <w:rPr>
                <w:color w:val="17365D" w:themeColor="text2" w:themeShade="BF"/>
              </w:rPr>
              <w:t>,</w:t>
            </w:r>
            <w:r w:rsidR="00B30CD6" w:rsidRPr="00882869">
              <w:rPr>
                <w:color w:val="17365D" w:themeColor="text2" w:themeShade="BF"/>
              </w:rPr>
              <w:t xml:space="preserve"> регулирующи</w:t>
            </w:r>
            <w:r w:rsidRPr="00882869">
              <w:rPr>
                <w:color w:val="17365D" w:themeColor="text2" w:themeShade="BF"/>
              </w:rPr>
              <w:t>х</w:t>
            </w:r>
            <w:r w:rsidR="00B30CD6" w:rsidRPr="00882869">
              <w:rPr>
                <w:color w:val="17365D" w:themeColor="text2" w:themeShade="BF"/>
              </w:rPr>
              <w:t xml:space="preserve"> </w:t>
            </w:r>
            <w:r w:rsidRPr="00882869">
              <w:rPr>
                <w:color w:val="17365D" w:themeColor="text2" w:themeShade="BF"/>
              </w:rPr>
              <w:t xml:space="preserve">выдачу </w:t>
            </w:r>
            <w:r w:rsidR="00B30CD6" w:rsidRPr="00882869">
              <w:rPr>
                <w:color w:val="17365D" w:themeColor="text2" w:themeShade="BF"/>
              </w:rPr>
              <w:t>разрешительны</w:t>
            </w:r>
            <w:r w:rsidRPr="00882869">
              <w:rPr>
                <w:color w:val="17365D" w:themeColor="text2" w:themeShade="BF"/>
              </w:rPr>
              <w:t>х</w:t>
            </w:r>
            <w:r w:rsidR="00B30CD6" w:rsidRPr="00882869">
              <w:rPr>
                <w:color w:val="17365D" w:themeColor="text2" w:themeShade="BF"/>
              </w:rPr>
              <w:t xml:space="preserve"> документ</w:t>
            </w:r>
            <w:r w:rsidRPr="00882869">
              <w:rPr>
                <w:color w:val="17365D" w:themeColor="text2" w:themeShade="BF"/>
              </w:rPr>
              <w:t>ов</w:t>
            </w:r>
            <w:r w:rsidR="00B30CD6" w:rsidRPr="00882869">
              <w:rPr>
                <w:color w:val="17365D" w:themeColor="text2" w:themeShade="BF"/>
              </w:rPr>
              <w:t xml:space="preserve"> государственными органами и их подведомственными организациями</w:t>
            </w:r>
          </w:p>
        </w:tc>
        <w:tc>
          <w:tcPr>
            <w:tcW w:w="3544" w:type="dxa"/>
            <w:vAlign w:val="center"/>
          </w:tcPr>
          <w:p w:rsidR="00555912" w:rsidRPr="00882869" w:rsidRDefault="00555912" w:rsidP="000B2043">
            <w:pPr>
              <w:jc w:val="both"/>
              <w:rPr>
                <w:color w:val="17365D" w:themeColor="text2" w:themeShade="BF"/>
              </w:rPr>
            </w:pPr>
            <w:r w:rsidRPr="00882869">
              <w:rPr>
                <w:color w:val="17365D" w:themeColor="text2" w:themeShade="BF"/>
              </w:rPr>
              <w:t>Постановление о внесении</w:t>
            </w:r>
            <w:r w:rsidR="00B30CD6" w:rsidRPr="00882869">
              <w:rPr>
                <w:color w:val="17365D" w:themeColor="text2" w:themeShade="BF"/>
              </w:rPr>
              <w:t xml:space="preserve"> изменени</w:t>
            </w:r>
            <w:r w:rsidRPr="00882869">
              <w:rPr>
                <w:color w:val="17365D" w:themeColor="text2" w:themeShade="BF"/>
              </w:rPr>
              <w:t>й</w:t>
            </w:r>
            <w:r w:rsidR="00B30CD6" w:rsidRPr="00882869">
              <w:rPr>
                <w:color w:val="17365D" w:themeColor="text2" w:themeShade="BF"/>
              </w:rPr>
              <w:t xml:space="preserve"> в постановление Правительства Кыргызской Республики от 25 февраля 2004 года №103 «Об утверждении Реестра разрешительных документов, выдаваемых органами исполнительной власти и их структурными подразделениями»</w:t>
            </w:r>
            <w:r w:rsidRPr="00882869">
              <w:rPr>
                <w:color w:val="17365D" w:themeColor="text2" w:themeShade="BF"/>
              </w:rPr>
              <w:t>.</w:t>
            </w:r>
          </w:p>
          <w:p w:rsidR="00B30CD6" w:rsidRPr="00882869" w:rsidRDefault="00555912" w:rsidP="000B2043">
            <w:pPr>
              <w:jc w:val="both"/>
              <w:rPr>
                <w:color w:val="17365D" w:themeColor="text2" w:themeShade="BF"/>
              </w:rPr>
            </w:pPr>
            <w:r w:rsidRPr="00882869">
              <w:rPr>
                <w:color w:val="17365D" w:themeColor="text2" w:themeShade="BF"/>
              </w:rPr>
              <w:t>Отмена</w:t>
            </w:r>
            <w:r w:rsidR="00B30CD6" w:rsidRPr="00882869">
              <w:rPr>
                <w:color w:val="17365D" w:themeColor="text2" w:themeShade="BF"/>
              </w:rPr>
              <w:t xml:space="preserve"> данного постановления</w:t>
            </w:r>
          </w:p>
          <w:p w:rsidR="00C629E1" w:rsidRPr="00882869" w:rsidRDefault="007B7338" w:rsidP="000B2043">
            <w:pPr>
              <w:jc w:val="both"/>
              <w:rPr>
                <w:color w:val="17365D" w:themeColor="text2" w:themeShade="BF"/>
              </w:rPr>
            </w:pPr>
            <w:r w:rsidRPr="00882869">
              <w:rPr>
                <w:color w:val="17365D" w:themeColor="text2" w:themeShade="BF"/>
              </w:rPr>
              <w:t xml:space="preserve">Внесение изменений и </w:t>
            </w:r>
            <w:r w:rsidRPr="00882869">
              <w:rPr>
                <w:color w:val="17365D" w:themeColor="text2" w:themeShade="BF"/>
              </w:rPr>
              <w:lastRenderedPageBreak/>
              <w:t>дополнений в Закон Кыргызской Республики «О лицензионно-разрешительной системе в Кыргызской Республике»</w:t>
            </w:r>
          </w:p>
        </w:tc>
        <w:tc>
          <w:tcPr>
            <w:tcW w:w="1842" w:type="dxa"/>
            <w:gridSpan w:val="2"/>
            <w:vAlign w:val="center"/>
          </w:tcPr>
          <w:p w:rsidR="00B30CD6" w:rsidRDefault="00B30CD6" w:rsidP="007B7338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lastRenderedPageBreak/>
              <w:t>М</w:t>
            </w:r>
            <w:r w:rsidR="00555912">
              <w:rPr>
                <w:color w:val="17365D" w:themeColor="text2" w:themeShade="BF"/>
              </w:rPr>
              <w:t>Э</w:t>
            </w:r>
          </w:p>
          <w:p w:rsidR="00B30CD6" w:rsidRPr="001071E6" w:rsidRDefault="00B30CD6" w:rsidP="00555912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ГААР</w:t>
            </w:r>
          </w:p>
        </w:tc>
        <w:tc>
          <w:tcPr>
            <w:tcW w:w="1964" w:type="dxa"/>
            <w:vAlign w:val="center"/>
          </w:tcPr>
          <w:p w:rsidR="00B30CD6" w:rsidRDefault="00555912" w:rsidP="007B7338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 xml:space="preserve">1 марта </w:t>
            </w:r>
            <w:r w:rsidR="00B30CD6">
              <w:rPr>
                <w:color w:val="17365D" w:themeColor="text2" w:themeShade="BF"/>
              </w:rPr>
              <w:t>2015 год</w:t>
            </w:r>
            <w:r>
              <w:rPr>
                <w:color w:val="17365D" w:themeColor="text2" w:themeShade="BF"/>
              </w:rPr>
              <w:t>а</w:t>
            </w:r>
          </w:p>
          <w:p w:rsidR="00555912" w:rsidRDefault="00555912" w:rsidP="007B7338">
            <w:pPr>
              <w:jc w:val="center"/>
              <w:rPr>
                <w:color w:val="17365D" w:themeColor="text2" w:themeShade="BF"/>
              </w:rPr>
            </w:pPr>
          </w:p>
          <w:p w:rsidR="00555912" w:rsidRDefault="00555912" w:rsidP="007B7338">
            <w:pPr>
              <w:jc w:val="center"/>
              <w:rPr>
                <w:color w:val="17365D" w:themeColor="text2" w:themeShade="BF"/>
              </w:rPr>
            </w:pPr>
          </w:p>
          <w:p w:rsidR="00555912" w:rsidRDefault="00555912" w:rsidP="007B7338">
            <w:pPr>
              <w:jc w:val="center"/>
              <w:rPr>
                <w:color w:val="17365D" w:themeColor="text2" w:themeShade="BF"/>
              </w:rPr>
            </w:pPr>
          </w:p>
          <w:p w:rsidR="00555912" w:rsidRDefault="00555912" w:rsidP="007B7338">
            <w:pPr>
              <w:jc w:val="center"/>
              <w:rPr>
                <w:color w:val="17365D" w:themeColor="text2" w:themeShade="BF"/>
              </w:rPr>
            </w:pPr>
          </w:p>
          <w:p w:rsidR="00555912" w:rsidRDefault="00555912" w:rsidP="007B7338">
            <w:pPr>
              <w:jc w:val="center"/>
              <w:rPr>
                <w:color w:val="17365D" w:themeColor="text2" w:themeShade="BF"/>
              </w:rPr>
            </w:pPr>
          </w:p>
          <w:p w:rsidR="00555912" w:rsidRDefault="00555912" w:rsidP="007B7338">
            <w:pPr>
              <w:jc w:val="center"/>
              <w:rPr>
                <w:color w:val="17365D" w:themeColor="text2" w:themeShade="BF"/>
              </w:rPr>
            </w:pPr>
          </w:p>
          <w:p w:rsidR="00555912" w:rsidRDefault="00555912" w:rsidP="007B7338">
            <w:pPr>
              <w:jc w:val="center"/>
              <w:rPr>
                <w:color w:val="17365D" w:themeColor="text2" w:themeShade="BF"/>
              </w:rPr>
            </w:pPr>
          </w:p>
          <w:p w:rsidR="00555912" w:rsidRDefault="00555912" w:rsidP="007B7338">
            <w:pPr>
              <w:jc w:val="center"/>
              <w:rPr>
                <w:color w:val="17365D" w:themeColor="text2" w:themeShade="BF"/>
              </w:rPr>
            </w:pPr>
          </w:p>
          <w:p w:rsidR="007B7338" w:rsidRDefault="007B7338" w:rsidP="007B7338">
            <w:pPr>
              <w:jc w:val="center"/>
              <w:rPr>
                <w:color w:val="17365D" w:themeColor="text2" w:themeShade="BF"/>
              </w:rPr>
            </w:pPr>
          </w:p>
          <w:p w:rsidR="00B30CD6" w:rsidRDefault="00555912" w:rsidP="00555912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2016 год</w:t>
            </w:r>
          </w:p>
          <w:p w:rsidR="00C629E1" w:rsidRDefault="00C629E1" w:rsidP="00555912">
            <w:pPr>
              <w:jc w:val="center"/>
              <w:rPr>
                <w:color w:val="17365D" w:themeColor="text2" w:themeShade="BF"/>
              </w:rPr>
            </w:pPr>
          </w:p>
          <w:p w:rsidR="00C629E1" w:rsidRDefault="00C629E1" w:rsidP="00555912">
            <w:pPr>
              <w:jc w:val="center"/>
              <w:rPr>
                <w:color w:val="17365D" w:themeColor="text2" w:themeShade="BF"/>
              </w:rPr>
            </w:pPr>
          </w:p>
          <w:p w:rsidR="00C629E1" w:rsidRDefault="007B7338" w:rsidP="00555912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2017 год</w:t>
            </w:r>
          </w:p>
          <w:p w:rsidR="00C629E1" w:rsidRPr="001071E6" w:rsidRDefault="00C629E1" w:rsidP="00555912">
            <w:pPr>
              <w:jc w:val="center"/>
              <w:rPr>
                <w:color w:val="17365D" w:themeColor="text2" w:themeShade="BF"/>
              </w:rPr>
            </w:pPr>
          </w:p>
        </w:tc>
      </w:tr>
      <w:tr w:rsidR="003410E9" w:rsidRPr="001071E6" w:rsidTr="00294EB8">
        <w:tc>
          <w:tcPr>
            <w:tcW w:w="682" w:type="dxa"/>
            <w:vAlign w:val="center"/>
          </w:tcPr>
          <w:p w:rsidR="003410E9" w:rsidRPr="001071E6" w:rsidRDefault="0021484E" w:rsidP="00333EE5">
            <w:pPr>
              <w:jc w:val="center"/>
              <w:rPr>
                <w:color w:val="17365D" w:themeColor="text2" w:themeShade="BF"/>
                <w:sz w:val="22"/>
              </w:rPr>
            </w:pPr>
            <w:r>
              <w:rPr>
                <w:color w:val="17365D" w:themeColor="text2" w:themeShade="BF"/>
                <w:sz w:val="22"/>
              </w:rPr>
              <w:lastRenderedPageBreak/>
              <w:t>7</w:t>
            </w:r>
            <w:r w:rsidR="000B2043">
              <w:rPr>
                <w:color w:val="17365D" w:themeColor="text2" w:themeShade="BF"/>
                <w:sz w:val="22"/>
              </w:rPr>
              <w:t>.</w:t>
            </w:r>
          </w:p>
        </w:tc>
        <w:tc>
          <w:tcPr>
            <w:tcW w:w="3146" w:type="dxa"/>
            <w:gridSpan w:val="2"/>
            <w:vAlign w:val="center"/>
          </w:tcPr>
          <w:p w:rsidR="003410E9" w:rsidRPr="001071E6" w:rsidRDefault="003410E9" w:rsidP="000C6F50">
            <w:pPr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 xml:space="preserve">Приведение в соответствие НПА в </w:t>
            </w:r>
            <w:r w:rsidR="000C6F50">
              <w:rPr>
                <w:color w:val="17365D" w:themeColor="text2" w:themeShade="BF"/>
              </w:rPr>
              <w:t xml:space="preserve">сфере </w:t>
            </w:r>
            <w:r>
              <w:rPr>
                <w:color w:val="17365D" w:themeColor="text2" w:themeShade="BF"/>
              </w:rPr>
              <w:t xml:space="preserve">общеобразовательной </w:t>
            </w:r>
            <w:r w:rsidR="000C6F50">
              <w:rPr>
                <w:color w:val="17365D" w:themeColor="text2" w:themeShade="BF"/>
              </w:rPr>
              <w:t>деятельности</w:t>
            </w:r>
          </w:p>
        </w:tc>
        <w:tc>
          <w:tcPr>
            <w:tcW w:w="3544" w:type="dxa"/>
            <w:vAlign w:val="center"/>
          </w:tcPr>
          <w:p w:rsidR="003410E9" w:rsidRPr="001071E6" w:rsidRDefault="00C629E1" w:rsidP="000C6F50">
            <w:pPr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В</w:t>
            </w:r>
            <w:r w:rsidR="003410E9">
              <w:rPr>
                <w:color w:val="17365D" w:themeColor="text2" w:themeShade="BF"/>
              </w:rPr>
              <w:t>несени</w:t>
            </w:r>
            <w:r w:rsidR="000C6F50">
              <w:rPr>
                <w:color w:val="17365D" w:themeColor="text2" w:themeShade="BF"/>
              </w:rPr>
              <w:t>е</w:t>
            </w:r>
            <w:r w:rsidR="003410E9">
              <w:rPr>
                <w:color w:val="17365D" w:themeColor="text2" w:themeShade="BF"/>
              </w:rPr>
              <w:t xml:space="preserve"> изменений</w:t>
            </w:r>
            <w:r w:rsidR="003410E9" w:rsidRPr="00E71263">
              <w:rPr>
                <w:color w:val="17365D" w:themeColor="text2" w:themeShade="BF"/>
              </w:rPr>
              <w:t xml:space="preserve"> в Положение «О дополнительных образовательных услугах в общеобразовательных организациях»</w:t>
            </w:r>
            <w:r w:rsidR="000C6F50">
              <w:rPr>
                <w:color w:val="17365D" w:themeColor="text2" w:themeShade="BF"/>
              </w:rPr>
              <w:t>,</w:t>
            </w:r>
            <w:r w:rsidR="003410E9" w:rsidRPr="00E71263">
              <w:rPr>
                <w:color w:val="17365D" w:themeColor="text2" w:themeShade="BF"/>
              </w:rPr>
              <w:t xml:space="preserve"> утвержденн</w:t>
            </w:r>
            <w:r w:rsidR="000C6F50">
              <w:rPr>
                <w:color w:val="17365D" w:themeColor="text2" w:themeShade="BF"/>
              </w:rPr>
              <w:t>ое</w:t>
            </w:r>
            <w:r w:rsidR="003410E9" w:rsidRPr="00E71263">
              <w:rPr>
                <w:color w:val="17365D" w:themeColor="text2" w:themeShade="BF"/>
              </w:rPr>
              <w:t xml:space="preserve"> </w:t>
            </w:r>
            <w:r w:rsidR="000C6F50">
              <w:rPr>
                <w:color w:val="17365D" w:themeColor="text2" w:themeShade="BF"/>
              </w:rPr>
              <w:t>п</w:t>
            </w:r>
            <w:r w:rsidR="003410E9" w:rsidRPr="00E71263">
              <w:rPr>
                <w:color w:val="17365D" w:themeColor="text2" w:themeShade="BF"/>
              </w:rPr>
              <w:t>остановлением Правительства Кыргызской Республики от 20.09.2011г</w:t>
            </w:r>
            <w:r w:rsidR="000C6F50">
              <w:rPr>
                <w:color w:val="17365D" w:themeColor="text2" w:themeShade="BF"/>
              </w:rPr>
              <w:t>.</w:t>
            </w:r>
            <w:r w:rsidR="003410E9" w:rsidRPr="00E71263">
              <w:rPr>
                <w:color w:val="17365D" w:themeColor="text2" w:themeShade="BF"/>
              </w:rPr>
              <w:t xml:space="preserve"> №563</w:t>
            </w:r>
          </w:p>
        </w:tc>
        <w:tc>
          <w:tcPr>
            <w:tcW w:w="1842" w:type="dxa"/>
            <w:gridSpan w:val="2"/>
            <w:vAlign w:val="center"/>
          </w:tcPr>
          <w:p w:rsidR="003410E9" w:rsidRDefault="003410E9" w:rsidP="00333EE5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МО</w:t>
            </w:r>
          </w:p>
          <w:p w:rsidR="003410E9" w:rsidRPr="001071E6" w:rsidRDefault="003410E9" w:rsidP="000C6F50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ГААР</w:t>
            </w:r>
          </w:p>
        </w:tc>
        <w:tc>
          <w:tcPr>
            <w:tcW w:w="1964" w:type="dxa"/>
            <w:vAlign w:val="center"/>
          </w:tcPr>
          <w:p w:rsidR="003410E9" w:rsidRPr="001071E6" w:rsidRDefault="000C6F50" w:rsidP="000C6F50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 xml:space="preserve">1 мая </w:t>
            </w:r>
            <w:r w:rsidR="003410E9">
              <w:rPr>
                <w:color w:val="17365D" w:themeColor="text2" w:themeShade="BF"/>
              </w:rPr>
              <w:t>2015 год</w:t>
            </w:r>
            <w:r>
              <w:rPr>
                <w:color w:val="17365D" w:themeColor="text2" w:themeShade="BF"/>
              </w:rPr>
              <w:t>а</w:t>
            </w:r>
          </w:p>
        </w:tc>
      </w:tr>
      <w:tr w:rsidR="00A337B7" w:rsidRPr="009E12E0" w:rsidTr="00294EB8">
        <w:tc>
          <w:tcPr>
            <w:tcW w:w="682" w:type="dxa"/>
            <w:vAlign w:val="center"/>
          </w:tcPr>
          <w:p w:rsidR="00A337B7" w:rsidRPr="001071E6" w:rsidRDefault="0021484E" w:rsidP="009E12E0">
            <w:pPr>
              <w:jc w:val="center"/>
              <w:rPr>
                <w:color w:val="17365D" w:themeColor="text2" w:themeShade="BF"/>
                <w:sz w:val="22"/>
              </w:rPr>
            </w:pPr>
            <w:r>
              <w:rPr>
                <w:color w:val="17365D" w:themeColor="text2" w:themeShade="BF"/>
                <w:sz w:val="22"/>
              </w:rPr>
              <w:t>8</w:t>
            </w:r>
            <w:r w:rsidR="00A337B7">
              <w:rPr>
                <w:color w:val="17365D" w:themeColor="text2" w:themeShade="BF"/>
                <w:sz w:val="22"/>
              </w:rPr>
              <w:t>.</w:t>
            </w:r>
          </w:p>
        </w:tc>
        <w:tc>
          <w:tcPr>
            <w:tcW w:w="3146" w:type="dxa"/>
            <w:gridSpan w:val="2"/>
            <w:vAlign w:val="center"/>
          </w:tcPr>
          <w:p w:rsidR="00A337B7" w:rsidRPr="009E12E0" w:rsidRDefault="00A337B7" w:rsidP="009E12E0">
            <w:pPr>
              <w:jc w:val="both"/>
              <w:rPr>
                <w:color w:val="17365D" w:themeColor="text2" w:themeShade="BF"/>
                <w:sz w:val="22"/>
              </w:rPr>
            </w:pPr>
            <w:r w:rsidRPr="009E12E0">
              <w:rPr>
                <w:color w:val="17365D" w:themeColor="text2" w:themeShade="BF"/>
              </w:rPr>
              <w:t>Ввести регулирование услуг, предоставляемых органами МСУ со стороны ГААР</w:t>
            </w:r>
          </w:p>
        </w:tc>
        <w:tc>
          <w:tcPr>
            <w:tcW w:w="3544" w:type="dxa"/>
            <w:vAlign w:val="center"/>
          </w:tcPr>
          <w:p w:rsidR="00A337B7" w:rsidRPr="00A337B7" w:rsidRDefault="0021484E" w:rsidP="00A337B7">
            <w:pPr>
              <w:jc w:val="both"/>
              <w:rPr>
                <w:color w:val="17365D" w:themeColor="text2" w:themeShade="BF"/>
              </w:rPr>
            </w:pPr>
            <w:r w:rsidRPr="00A337B7">
              <w:rPr>
                <w:color w:val="17365D" w:themeColor="text2" w:themeShade="BF"/>
              </w:rPr>
              <w:t>Постановление ПКР</w:t>
            </w:r>
          </w:p>
        </w:tc>
        <w:tc>
          <w:tcPr>
            <w:tcW w:w="1842" w:type="dxa"/>
            <w:gridSpan w:val="2"/>
            <w:vAlign w:val="center"/>
          </w:tcPr>
          <w:p w:rsidR="00A337B7" w:rsidRDefault="0021484E" w:rsidP="0021484E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ГАМСУМО</w:t>
            </w:r>
          </w:p>
          <w:p w:rsidR="0021484E" w:rsidRDefault="0021484E" w:rsidP="0021484E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МЭ</w:t>
            </w:r>
          </w:p>
          <w:p w:rsidR="0021484E" w:rsidRPr="00A337B7" w:rsidRDefault="0021484E" w:rsidP="0021484E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ГААР</w:t>
            </w:r>
          </w:p>
        </w:tc>
        <w:tc>
          <w:tcPr>
            <w:tcW w:w="1964" w:type="dxa"/>
            <w:vAlign w:val="center"/>
          </w:tcPr>
          <w:p w:rsidR="00A337B7" w:rsidRPr="001269F2" w:rsidRDefault="00A337B7" w:rsidP="00F47E82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 xml:space="preserve">Декабрь </w:t>
            </w:r>
            <w:r w:rsidRPr="001269F2">
              <w:rPr>
                <w:color w:val="17365D" w:themeColor="text2" w:themeShade="BF"/>
              </w:rPr>
              <w:t>2017 год</w:t>
            </w:r>
            <w:r>
              <w:rPr>
                <w:color w:val="17365D" w:themeColor="text2" w:themeShade="BF"/>
              </w:rPr>
              <w:t>а</w:t>
            </w:r>
          </w:p>
        </w:tc>
      </w:tr>
      <w:tr w:rsidR="00A337B7" w:rsidRPr="00035989" w:rsidTr="00294EB8">
        <w:tc>
          <w:tcPr>
            <w:tcW w:w="682" w:type="dxa"/>
            <w:vAlign w:val="center"/>
          </w:tcPr>
          <w:p w:rsidR="00A337B7" w:rsidRPr="00035989" w:rsidRDefault="0021484E" w:rsidP="000B2043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9</w:t>
            </w:r>
            <w:r w:rsidR="00A337B7">
              <w:rPr>
                <w:color w:val="17365D" w:themeColor="text2" w:themeShade="BF"/>
              </w:rPr>
              <w:t>.</w:t>
            </w:r>
          </w:p>
        </w:tc>
        <w:tc>
          <w:tcPr>
            <w:tcW w:w="3146" w:type="dxa"/>
            <w:gridSpan w:val="2"/>
            <w:vAlign w:val="center"/>
          </w:tcPr>
          <w:p w:rsidR="00A337B7" w:rsidRPr="00035989" w:rsidRDefault="00A337B7" w:rsidP="000B2043">
            <w:pPr>
              <w:jc w:val="both"/>
              <w:rPr>
                <w:color w:val="17365D" w:themeColor="text2" w:themeShade="BF"/>
              </w:rPr>
            </w:pPr>
            <w:r w:rsidRPr="00035989">
              <w:rPr>
                <w:color w:val="17365D" w:themeColor="text2" w:themeShade="BF"/>
              </w:rPr>
              <w:t xml:space="preserve">Обеспечение </w:t>
            </w:r>
            <w:r>
              <w:rPr>
                <w:color w:val="17365D" w:themeColor="text2" w:themeShade="BF"/>
              </w:rPr>
              <w:t xml:space="preserve">беспрепятственного </w:t>
            </w:r>
            <w:r w:rsidRPr="00035989">
              <w:rPr>
                <w:color w:val="17365D" w:themeColor="text2" w:themeShade="BF"/>
              </w:rPr>
              <w:t>доступа ГААР к получению необходимой информации и ужесточение ответственности за непредставление либо за представление антимонопольному органу недостоверной (ложной) информации</w:t>
            </w:r>
          </w:p>
        </w:tc>
        <w:tc>
          <w:tcPr>
            <w:tcW w:w="3544" w:type="dxa"/>
            <w:vAlign w:val="center"/>
          </w:tcPr>
          <w:p w:rsidR="00A337B7" w:rsidRPr="00035989" w:rsidRDefault="00A337B7" w:rsidP="000B2043">
            <w:pPr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Закон КР «О внесении изменений и дополнений в некоторые законодательные акты КР»</w:t>
            </w:r>
          </w:p>
        </w:tc>
        <w:tc>
          <w:tcPr>
            <w:tcW w:w="1842" w:type="dxa"/>
            <w:gridSpan w:val="2"/>
            <w:vAlign w:val="center"/>
          </w:tcPr>
          <w:p w:rsidR="00A337B7" w:rsidRDefault="00A337B7" w:rsidP="000B2043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МЭ</w:t>
            </w:r>
          </w:p>
          <w:p w:rsidR="00A337B7" w:rsidRPr="001071E6" w:rsidRDefault="00A337B7" w:rsidP="000B2043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ГААР</w:t>
            </w:r>
          </w:p>
        </w:tc>
        <w:tc>
          <w:tcPr>
            <w:tcW w:w="1964" w:type="dxa"/>
            <w:vAlign w:val="center"/>
          </w:tcPr>
          <w:p w:rsidR="00A337B7" w:rsidRPr="001071E6" w:rsidRDefault="00A337B7" w:rsidP="000B2043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2016 год</w:t>
            </w:r>
          </w:p>
        </w:tc>
      </w:tr>
      <w:tr w:rsidR="0021484E" w:rsidRPr="009A4134" w:rsidTr="00294EB8">
        <w:tc>
          <w:tcPr>
            <w:tcW w:w="709" w:type="dxa"/>
            <w:gridSpan w:val="2"/>
            <w:vAlign w:val="center"/>
          </w:tcPr>
          <w:p w:rsidR="0021484E" w:rsidRPr="009A4134" w:rsidRDefault="0021484E" w:rsidP="00334DD2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10.</w:t>
            </w:r>
          </w:p>
        </w:tc>
        <w:tc>
          <w:tcPr>
            <w:tcW w:w="3119" w:type="dxa"/>
            <w:vAlign w:val="center"/>
          </w:tcPr>
          <w:p w:rsidR="0021484E" w:rsidRPr="009A4134" w:rsidRDefault="0021484E" w:rsidP="0021484E">
            <w:pPr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Развитие конкуренции на рынке спиртового производства</w:t>
            </w:r>
          </w:p>
        </w:tc>
        <w:tc>
          <w:tcPr>
            <w:tcW w:w="3544" w:type="dxa"/>
            <w:vAlign w:val="center"/>
          </w:tcPr>
          <w:p w:rsidR="0021484E" w:rsidRPr="009A4134" w:rsidRDefault="0021484E" w:rsidP="0021484E">
            <w:pPr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Анализ конкурентной среды на рынке производства и оборота этилового спирта, принятие соответствующего решения</w:t>
            </w:r>
          </w:p>
        </w:tc>
        <w:tc>
          <w:tcPr>
            <w:tcW w:w="1832" w:type="dxa"/>
            <w:vAlign w:val="center"/>
          </w:tcPr>
          <w:p w:rsidR="0021484E" w:rsidRPr="009A4134" w:rsidRDefault="0021484E" w:rsidP="00334DD2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ГААР</w:t>
            </w:r>
          </w:p>
        </w:tc>
        <w:tc>
          <w:tcPr>
            <w:tcW w:w="1974" w:type="dxa"/>
            <w:gridSpan w:val="2"/>
            <w:vAlign w:val="center"/>
          </w:tcPr>
          <w:p w:rsidR="0021484E" w:rsidRPr="009A4134" w:rsidRDefault="0021484E" w:rsidP="00334DD2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2 квартал 2015 года</w:t>
            </w:r>
          </w:p>
        </w:tc>
      </w:tr>
      <w:tr w:rsidR="00230717" w:rsidRPr="001071E6" w:rsidTr="00294EB8">
        <w:trPr>
          <w:trHeight w:val="276"/>
        </w:trPr>
        <w:tc>
          <w:tcPr>
            <w:tcW w:w="11178" w:type="dxa"/>
            <w:gridSpan w:val="7"/>
            <w:vAlign w:val="center"/>
          </w:tcPr>
          <w:p w:rsidR="00230717" w:rsidRPr="002851F3" w:rsidRDefault="00230717" w:rsidP="002166D1">
            <w:pPr>
              <w:jc w:val="center"/>
              <w:rPr>
                <w:b/>
                <w:i/>
                <w:color w:val="17365D" w:themeColor="text2" w:themeShade="BF"/>
              </w:rPr>
            </w:pPr>
            <w:r w:rsidRPr="001071E6">
              <w:rPr>
                <w:b/>
                <w:i/>
                <w:color w:val="17365D" w:themeColor="text2" w:themeShade="BF"/>
              </w:rPr>
              <w:t xml:space="preserve">2. </w:t>
            </w:r>
            <w:r>
              <w:rPr>
                <w:b/>
                <w:i/>
                <w:color w:val="17365D" w:themeColor="text2" w:themeShade="BF"/>
              </w:rPr>
              <w:t>Задача</w:t>
            </w:r>
          </w:p>
          <w:p w:rsidR="00230717" w:rsidRPr="002851F3" w:rsidRDefault="00230717" w:rsidP="002851F3">
            <w:pPr>
              <w:pStyle w:val="3"/>
              <w:kinsoku w:val="0"/>
              <w:overflowPunct w:val="0"/>
              <w:spacing w:before="0"/>
              <w:ind w:firstLine="0"/>
              <w:jc w:val="center"/>
              <w:rPr>
                <w:b/>
                <w:i/>
                <w:color w:val="17365D" w:themeColor="text2" w:themeShade="BF"/>
                <w:sz w:val="24"/>
                <w:szCs w:val="24"/>
              </w:rPr>
            </w:pPr>
            <w:r w:rsidRPr="002851F3">
              <w:rPr>
                <w:b/>
                <w:i/>
                <w:color w:val="17365D" w:themeColor="text2" w:themeShade="BF"/>
                <w:sz w:val="24"/>
                <w:szCs w:val="24"/>
              </w:rPr>
              <w:t>осуществление мер по предупреждению, ограничению, пресечению монополистической деятельности и недобросовестной конкуренции</w:t>
            </w:r>
          </w:p>
        </w:tc>
      </w:tr>
      <w:tr w:rsidR="006A7B7A" w:rsidRPr="00A76636" w:rsidTr="006A7B7A">
        <w:tc>
          <w:tcPr>
            <w:tcW w:w="709" w:type="dxa"/>
            <w:gridSpan w:val="2"/>
            <w:shd w:val="clear" w:color="auto" w:fill="auto"/>
            <w:vAlign w:val="center"/>
          </w:tcPr>
          <w:p w:rsidR="006A7B7A" w:rsidRPr="00A76636" w:rsidRDefault="006A7B7A" w:rsidP="00A73EF5">
            <w:pPr>
              <w:pStyle w:val="a3"/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</w:rPr>
              <w:t>11.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7B7A" w:rsidRPr="00A76636" w:rsidRDefault="006A7B7A" w:rsidP="00A73EF5">
            <w:pPr>
              <w:jc w:val="both"/>
              <w:rPr>
                <w:color w:val="17365D" w:themeColor="text2" w:themeShade="BF"/>
              </w:rPr>
            </w:pPr>
            <w:r w:rsidRPr="00A76636">
              <w:rPr>
                <w:color w:val="17365D" w:themeColor="text2" w:themeShade="BF"/>
              </w:rPr>
              <w:t>Инвентаризация</w:t>
            </w:r>
            <w:r>
              <w:rPr>
                <w:color w:val="17365D" w:themeColor="text2" w:themeShade="BF"/>
              </w:rPr>
              <w:t xml:space="preserve"> </w:t>
            </w:r>
            <w:r w:rsidRPr="00A76636">
              <w:rPr>
                <w:color w:val="17365D" w:themeColor="text2" w:themeShade="BF"/>
              </w:rPr>
              <w:t>принятых решений (приказы, постановления и иные нормативные акты) государственных органов и органов МСУ, ограничивающих конкуренцию.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A7B7A" w:rsidRPr="00902ABC" w:rsidRDefault="006A7B7A" w:rsidP="00A73EF5">
            <w:pPr>
              <w:jc w:val="both"/>
              <w:rPr>
                <w:color w:val="17365D" w:themeColor="text2" w:themeShade="BF"/>
              </w:rPr>
            </w:pPr>
            <w:r w:rsidRPr="00902ABC">
              <w:rPr>
                <w:color w:val="17365D" w:themeColor="text2" w:themeShade="BF"/>
              </w:rPr>
              <w:t>Отмена принятых решений (приказы, постановления и иные нормативные акты) государственных органов и органов МСУ, ограничивающих конкуренцию.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6A7B7A" w:rsidRPr="00A76636" w:rsidRDefault="006A7B7A" w:rsidP="00A73EF5">
            <w:pPr>
              <w:jc w:val="center"/>
              <w:rPr>
                <w:color w:val="17365D" w:themeColor="text2" w:themeShade="BF"/>
              </w:rPr>
            </w:pPr>
            <w:r w:rsidRPr="00A76636">
              <w:rPr>
                <w:color w:val="17365D" w:themeColor="text2" w:themeShade="BF"/>
              </w:rPr>
              <w:t>ГААР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6A7B7A" w:rsidRPr="00A76636" w:rsidRDefault="006A7B7A" w:rsidP="00A73EF5">
            <w:pPr>
              <w:jc w:val="center"/>
              <w:rPr>
                <w:color w:val="17365D" w:themeColor="text2" w:themeShade="BF"/>
              </w:rPr>
            </w:pPr>
            <w:r w:rsidRPr="00A76636">
              <w:rPr>
                <w:color w:val="17365D" w:themeColor="text2" w:themeShade="BF"/>
              </w:rPr>
              <w:t>1 ноября 2015 года;</w:t>
            </w:r>
          </w:p>
          <w:p w:rsidR="006A7B7A" w:rsidRPr="00A76636" w:rsidRDefault="006A7B7A" w:rsidP="00A73EF5">
            <w:pPr>
              <w:jc w:val="center"/>
              <w:rPr>
                <w:color w:val="17365D" w:themeColor="text2" w:themeShade="BF"/>
              </w:rPr>
            </w:pPr>
            <w:r w:rsidRPr="00A76636">
              <w:rPr>
                <w:color w:val="17365D" w:themeColor="text2" w:themeShade="BF"/>
              </w:rPr>
              <w:t>2016год;</w:t>
            </w:r>
          </w:p>
          <w:p w:rsidR="006A7B7A" w:rsidRPr="00A76636" w:rsidRDefault="006A7B7A" w:rsidP="00A73EF5">
            <w:pPr>
              <w:jc w:val="center"/>
              <w:rPr>
                <w:color w:val="17365D" w:themeColor="text2" w:themeShade="BF"/>
              </w:rPr>
            </w:pPr>
            <w:r w:rsidRPr="00A76636">
              <w:rPr>
                <w:color w:val="17365D" w:themeColor="text2" w:themeShade="BF"/>
              </w:rPr>
              <w:t>2017 год.</w:t>
            </w:r>
          </w:p>
        </w:tc>
      </w:tr>
      <w:tr w:rsidR="006A7B7A" w:rsidRPr="0021484E" w:rsidTr="00A73EF5">
        <w:tc>
          <w:tcPr>
            <w:tcW w:w="709" w:type="dxa"/>
            <w:gridSpan w:val="2"/>
            <w:shd w:val="clear" w:color="auto" w:fill="auto"/>
            <w:vAlign w:val="center"/>
          </w:tcPr>
          <w:p w:rsidR="006A7B7A" w:rsidRPr="000D1C52" w:rsidRDefault="006A7B7A" w:rsidP="00A73EF5">
            <w:pPr>
              <w:jc w:val="center"/>
              <w:rPr>
                <w:color w:val="17365D" w:themeColor="text2" w:themeShade="BF"/>
              </w:rPr>
            </w:pPr>
            <w:r w:rsidRPr="000D1C52">
              <w:rPr>
                <w:color w:val="17365D" w:themeColor="text2" w:themeShade="BF"/>
              </w:rPr>
              <w:t>12.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A7B7A" w:rsidRPr="000D1C52" w:rsidRDefault="006A7B7A" w:rsidP="00A73EF5">
            <w:pPr>
              <w:jc w:val="both"/>
              <w:rPr>
                <w:color w:val="17365D" w:themeColor="text2" w:themeShade="BF"/>
              </w:rPr>
            </w:pPr>
            <w:r w:rsidRPr="000D1C52">
              <w:rPr>
                <w:color w:val="17365D" w:themeColor="text2" w:themeShade="BF"/>
              </w:rPr>
              <w:t>Внедрение положительного опыта ФАС РФ по пресечению фактов ведения недобросовестной конкуренции</w:t>
            </w:r>
          </w:p>
        </w:tc>
        <w:tc>
          <w:tcPr>
            <w:tcW w:w="3544" w:type="dxa"/>
            <w:shd w:val="clear" w:color="auto" w:fill="auto"/>
          </w:tcPr>
          <w:p w:rsidR="006A7B7A" w:rsidRPr="000D1C52" w:rsidRDefault="006A7B7A" w:rsidP="00A73EF5">
            <w:pPr>
              <w:tabs>
                <w:tab w:val="left" w:pos="-4881"/>
              </w:tabs>
              <w:jc w:val="both"/>
              <w:rPr>
                <w:color w:val="17365D" w:themeColor="text2" w:themeShade="BF"/>
              </w:rPr>
            </w:pPr>
            <w:r w:rsidRPr="00FD7D04">
              <w:rPr>
                <w:color w:val="17365D" w:themeColor="text2" w:themeShade="BF"/>
                <w:szCs w:val="28"/>
              </w:rPr>
              <w:t xml:space="preserve">Подготовка предложений </w:t>
            </w:r>
            <w:r>
              <w:rPr>
                <w:color w:val="17365D" w:themeColor="text2" w:themeShade="BF"/>
                <w:szCs w:val="28"/>
              </w:rPr>
              <w:t>п</w:t>
            </w:r>
            <w:r w:rsidRPr="00FD7D04">
              <w:rPr>
                <w:color w:val="17365D" w:themeColor="text2" w:themeShade="BF"/>
                <w:szCs w:val="28"/>
              </w:rPr>
              <w:t>о внесени</w:t>
            </w:r>
            <w:r>
              <w:rPr>
                <w:color w:val="17365D" w:themeColor="text2" w:themeShade="BF"/>
                <w:szCs w:val="28"/>
              </w:rPr>
              <w:t xml:space="preserve">ю </w:t>
            </w:r>
            <w:r w:rsidRPr="002B4603">
              <w:rPr>
                <w:color w:val="17365D" w:themeColor="text2" w:themeShade="BF"/>
                <w:szCs w:val="28"/>
              </w:rPr>
              <w:t>дополнений в постановление Правительства Кыргызской Республики от 02.06.2012 №362</w:t>
            </w:r>
            <w:bookmarkStart w:id="0" w:name="_GoBack"/>
            <w:bookmarkEnd w:id="0"/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6A7B7A" w:rsidRPr="000D1C52" w:rsidRDefault="006A7B7A" w:rsidP="00A73EF5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 xml:space="preserve">МЭ, </w:t>
            </w:r>
            <w:r w:rsidRPr="000D1C52">
              <w:rPr>
                <w:color w:val="17365D" w:themeColor="text2" w:themeShade="BF"/>
              </w:rPr>
              <w:t>ГААР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6A7B7A" w:rsidRPr="00AA635B" w:rsidRDefault="006A7B7A" w:rsidP="00A73EF5">
            <w:pPr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Ноябрь-декабрь 2015 года</w:t>
            </w:r>
          </w:p>
        </w:tc>
      </w:tr>
      <w:tr w:rsidR="00230717" w:rsidRPr="001071E6" w:rsidTr="00294EB8">
        <w:tc>
          <w:tcPr>
            <w:tcW w:w="11178" w:type="dxa"/>
            <w:gridSpan w:val="7"/>
            <w:vAlign w:val="center"/>
          </w:tcPr>
          <w:p w:rsidR="00230717" w:rsidRPr="002851F3" w:rsidRDefault="00230717" w:rsidP="00B366AD">
            <w:pPr>
              <w:jc w:val="center"/>
              <w:rPr>
                <w:b/>
                <w:i/>
                <w:color w:val="17365D" w:themeColor="text2" w:themeShade="BF"/>
              </w:rPr>
            </w:pPr>
            <w:r w:rsidRPr="001071E6">
              <w:rPr>
                <w:b/>
                <w:i/>
                <w:color w:val="17365D" w:themeColor="text2" w:themeShade="BF"/>
              </w:rPr>
              <w:t xml:space="preserve">3. </w:t>
            </w:r>
            <w:r>
              <w:rPr>
                <w:b/>
                <w:i/>
                <w:color w:val="17365D" w:themeColor="text2" w:themeShade="BF"/>
              </w:rPr>
              <w:t>Задача</w:t>
            </w:r>
          </w:p>
          <w:p w:rsidR="00230717" w:rsidRPr="002851F3" w:rsidRDefault="00230717" w:rsidP="002851F3">
            <w:pPr>
              <w:pStyle w:val="3"/>
              <w:kinsoku w:val="0"/>
              <w:overflowPunct w:val="0"/>
              <w:spacing w:before="0"/>
              <w:ind w:firstLine="0"/>
              <w:jc w:val="center"/>
              <w:rPr>
                <w:b/>
                <w:i/>
                <w:color w:val="17365D" w:themeColor="text2" w:themeShade="BF"/>
                <w:sz w:val="24"/>
                <w:szCs w:val="24"/>
              </w:rPr>
            </w:pPr>
            <w:r w:rsidRPr="002851F3">
              <w:rPr>
                <w:b/>
                <w:i/>
                <w:color w:val="17365D" w:themeColor="text2" w:themeShade="BF"/>
                <w:sz w:val="24"/>
                <w:szCs w:val="24"/>
              </w:rPr>
              <w:t>обеспечение достижения баланса интересов потребителей и субъектов естественных и разрешенных монополий, доступность реализуемых ими товаров (работ, услуг) для потребителей и ценового регулирования</w:t>
            </w:r>
          </w:p>
        </w:tc>
      </w:tr>
      <w:tr w:rsidR="00294EB8" w:rsidRPr="00225EA4" w:rsidTr="00294EB8">
        <w:tc>
          <w:tcPr>
            <w:tcW w:w="682" w:type="dxa"/>
            <w:vAlign w:val="center"/>
          </w:tcPr>
          <w:p w:rsidR="00294EB8" w:rsidRPr="00B366AD" w:rsidRDefault="006A7B7A" w:rsidP="007E3E83">
            <w:pPr>
              <w:jc w:val="both"/>
              <w:rPr>
                <w:color w:val="17365D" w:themeColor="text2" w:themeShade="BF"/>
                <w:szCs w:val="28"/>
              </w:rPr>
            </w:pPr>
            <w:r>
              <w:rPr>
                <w:color w:val="17365D" w:themeColor="text2" w:themeShade="BF"/>
                <w:szCs w:val="28"/>
              </w:rPr>
              <w:t>13.</w:t>
            </w:r>
          </w:p>
        </w:tc>
        <w:tc>
          <w:tcPr>
            <w:tcW w:w="3146" w:type="dxa"/>
            <w:gridSpan w:val="2"/>
            <w:vAlign w:val="center"/>
          </w:tcPr>
          <w:p w:rsidR="00294EB8" w:rsidRPr="0021484E" w:rsidRDefault="00294EB8" w:rsidP="007E3E83">
            <w:pPr>
              <w:jc w:val="both"/>
              <w:rPr>
                <w:color w:val="17365D" w:themeColor="text2" w:themeShade="BF"/>
              </w:rPr>
            </w:pPr>
            <w:r w:rsidRPr="0021484E">
              <w:rPr>
                <w:color w:val="17365D" w:themeColor="text2" w:themeShade="BF"/>
              </w:rPr>
              <w:t xml:space="preserve">Реформирование </w:t>
            </w:r>
            <w:r w:rsidRPr="0021484E">
              <w:rPr>
                <w:color w:val="17365D" w:themeColor="text2" w:themeShade="BF"/>
              </w:rPr>
              <w:lastRenderedPageBreak/>
              <w:t>тарифообразования на железнодорожные перевозки грузов и пассажиров во внутриреспубликанском сообщении</w:t>
            </w:r>
          </w:p>
        </w:tc>
        <w:tc>
          <w:tcPr>
            <w:tcW w:w="3544" w:type="dxa"/>
          </w:tcPr>
          <w:p w:rsidR="00294EB8" w:rsidRPr="009076FA" w:rsidRDefault="00294EB8" w:rsidP="007E3E83">
            <w:pPr>
              <w:tabs>
                <w:tab w:val="left" w:pos="-4881"/>
              </w:tabs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lastRenderedPageBreak/>
              <w:t xml:space="preserve">1. </w:t>
            </w:r>
            <w:r w:rsidRPr="009076FA">
              <w:rPr>
                <w:color w:val="17365D" w:themeColor="text2" w:themeShade="BF"/>
              </w:rPr>
              <w:t xml:space="preserve">Введение </w:t>
            </w:r>
            <w:r w:rsidRPr="009076FA">
              <w:rPr>
                <w:color w:val="17365D" w:themeColor="text2" w:themeShade="BF"/>
              </w:rPr>
              <w:lastRenderedPageBreak/>
              <w:t>автоматизированного раздельного учета услуг,  оказываемых ГП “НК “Кыргыз темир жолу”, во внутриреспубликанском грузовом и пассажирском сообщении.</w:t>
            </w:r>
          </w:p>
          <w:p w:rsidR="00294EB8" w:rsidRPr="009076FA" w:rsidRDefault="00294EB8" w:rsidP="007E3E83">
            <w:pPr>
              <w:tabs>
                <w:tab w:val="left" w:pos="-4881"/>
              </w:tabs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 xml:space="preserve">2. </w:t>
            </w:r>
            <w:r w:rsidRPr="009076FA">
              <w:rPr>
                <w:color w:val="17365D" w:themeColor="text2" w:themeShade="BF"/>
              </w:rPr>
              <w:t>Разработка отраслевой Методики антимонопольного регулирования ГП “НК “Кыргыз темир жолу”</w:t>
            </w:r>
          </w:p>
        </w:tc>
        <w:tc>
          <w:tcPr>
            <w:tcW w:w="1842" w:type="dxa"/>
            <w:gridSpan w:val="2"/>
            <w:vAlign w:val="center"/>
          </w:tcPr>
          <w:p w:rsidR="00294EB8" w:rsidRPr="0021484E" w:rsidRDefault="00294EB8" w:rsidP="007E3E83">
            <w:pPr>
              <w:jc w:val="center"/>
              <w:rPr>
                <w:color w:val="17365D" w:themeColor="text2" w:themeShade="BF"/>
              </w:rPr>
            </w:pPr>
            <w:r w:rsidRPr="0021484E">
              <w:rPr>
                <w:color w:val="17365D" w:themeColor="text2" w:themeShade="BF"/>
              </w:rPr>
              <w:lastRenderedPageBreak/>
              <w:t>ГААР</w:t>
            </w:r>
          </w:p>
          <w:p w:rsidR="00294EB8" w:rsidRPr="0021484E" w:rsidRDefault="00294EB8" w:rsidP="007E3E83">
            <w:pPr>
              <w:jc w:val="center"/>
              <w:rPr>
                <w:color w:val="17365D" w:themeColor="text2" w:themeShade="BF"/>
              </w:rPr>
            </w:pPr>
            <w:r w:rsidRPr="0021484E">
              <w:rPr>
                <w:color w:val="17365D" w:themeColor="text2" w:themeShade="BF"/>
              </w:rPr>
              <w:lastRenderedPageBreak/>
              <w:t>ГП НК «Кыргыз темир жолу»</w:t>
            </w:r>
          </w:p>
        </w:tc>
        <w:tc>
          <w:tcPr>
            <w:tcW w:w="1964" w:type="dxa"/>
            <w:vAlign w:val="center"/>
          </w:tcPr>
          <w:p w:rsidR="00294EB8" w:rsidRPr="0021484E" w:rsidRDefault="00294EB8" w:rsidP="007E3E83">
            <w:pPr>
              <w:rPr>
                <w:color w:val="17365D" w:themeColor="text2" w:themeShade="BF"/>
              </w:rPr>
            </w:pPr>
            <w:r w:rsidRPr="0021484E">
              <w:rPr>
                <w:color w:val="17365D" w:themeColor="text2" w:themeShade="BF"/>
                <w:szCs w:val="28"/>
              </w:rPr>
              <w:lastRenderedPageBreak/>
              <w:t>Октябрь 2015 г.</w:t>
            </w:r>
          </w:p>
        </w:tc>
      </w:tr>
      <w:tr w:rsidR="00294EB8" w:rsidRPr="00B366AD" w:rsidTr="00294EB8">
        <w:tc>
          <w:tcPr>
            <w:tcW w:w="682" w:type="dxa"/>
            <w:vAlign w:val="center"/>
          </w:tcPr>
          <w:p w:rsidR="00294EB8" w:rsidRPr="00225EA4" w:rsidRDefault="006A7B7A" w:rsidP="007E3E83">
            <w:pPr>
              <w:jc w:val="both"/>
              <w:rPr>
                <w:color w:val="17365D" w:themeColor="text2" w:themeShade="BF"/>
                <w:szCs w:val="28"/>
                <w:highlight w:val="cyan"/>
              </w:rPr>
            </w:pPr>
            <w:r w:rsidRPr="006A7B7A">
              <w:rPr>
                <w:color w:val="17365D" w:themeColor="text2" w:themeShade="BF"/>
                <w:szCs w:val="28"/>
              </w:rPr>
              <w:lastRenderedPageBreak/>
              <w:t>14.</w:t>
            </w:r>
          </w:p>
        </w:tc>
        <w:tc>
          <w:tcPr>
            <w:tcW w:w="3146" w:type="dxa"/>
            <w:gridSpan w:val="2"/>
            <w:vAlign w:val="center"/>
          </w:tcPr>
          <w:p w:rsidR="00294EB8" w:rsidRPr="00883131" w:rsidRDefault="00294EB8" w:rsidP="007E3E83">
            <w:pPr>
              <w:jc w:val="both"/>
              <w:rPr>
                <w:color w:val="17365D" w:themeColor="text2" w:themeShade="BF"/>
                <w:szCs w:val="28"/>
              </w:rPr>
            </w:pPr>
            <w:r w:rsidRPr="00883131">
              <w:rPr>
                <w:color w:val="17365D" w:themeColor="text2" w:themeShade="BF"/>
                <w:szCs w:val="28"/>
              </w:rPr>
              <w:t>Обеспечение недискриминационного доступа потребителей к услугам естественных монополий, формирование эффективных механизмов тарифообразования</w:t>
            </w:r>
          </w:p>
        </w:tc>
        <w:tc>
          <w:tcPr>
            <w:tcW w:w="3544" w:type="dxa"/>
            <w:vAlign w:val="center"/>
          </w:tcPr>
          <w:p w:rsidR="00294EB8" w:rsidRPr="00883131" w:rsidRDefault="00294EB8" w:rsidP="007E3E83">
            <w:pPr>
              <w:jc w:val="both"/>
              <w:rPr>
                <w:color w:val="17365D" w:themeColor="text2" w:themeShade="BF"/>
                <w:szCs w:val="28"/>
              </w:rPr>
            </w:pPr>
            <w:r w:rsidRPr="00883131">
              <w:rPr>
                <w:color w:val="17365D" w:themeColor="text2" w:themeShade="BF"/>
                <w:szCs w:val="28"/>
              </w:rPr>
              <w:t>Внесение изменений и дополнений в Закон КР «О естественных и разрешенных монополиях в КР», разработка соответствующих подзаконных нормативных правовых актов</w:t>
            </w:r>
          </w:p>
        </w:tc>
        <w:tc>
          <w:tcPr>
            <w:tcW w:w="1842" w:type="dxa"/>
            <w:gridSpan w:val="2"/>
            <w:vAlign w:val="center"/>
          </w:tcPr>
          <w:p w:rsidR="00294EB8" w:rsidRDefault="00294EB8" w:rsidP="007E3E83">
            <w:pPr>
              <w:jc w:val="both"/>
              <w:rPr>
                <w:color w:val="17365D" w:themeColor="text2" w:themeShade="BF"/>
                <w:szCs w:val="28"/>
              </w:rPr>
            </w:pPr>
            <w:r>
              <w:rPr>
                <w:color w:val="17365D" w:themeColor="text2" w:themeShade="BF"/>
                <w:szCs w:val="28"/>
              </w:rPr>
              <w:t>МЭ КР</w:t>
            </w:r>
          </w:p>
          <w:p w:rsidR="00294EB8" w:rsidRPr="00B366AD" w:rsidRDefault="00294EB8" w:rsidP="007E3E83">
            <w:pPr>
              <w:jc w:val="both"/>
              <w:rPr>
                <w:color w:val="17365D" w:themeColor="text2" w:themeShade="BF"/>
                <w:szCs w:val="28"/>
              </w:rPr>
            </w:pPr>
            <w:r>
              <w:rPr>
                <w:color w:val="17365D" w:themeColor="text2" w:themeShade="BF"/>
                <w:szCs w:val="28"/>
              </w:rPr>
              <w:t>ГААР</w:t>
            </w:r>
          </w:p>
        </w:tc>
        <w:tc>
          <w:tcPr>
            <w:tcW w:w="1964" w:type="dxa"/>
            <w:vAlign w:val="center"/>
          </w:tcPr>
          <w:p w:rsidR="00294EB8" w:rsidRPr="00B366AD" w:rsidRDefault="00294EB8" w:rsidP="007E3E83">
            <w:pPr>
              <w:jc w:val="both"/>
              <w:rPr>
                <w:color w:val="17365D" w:themeColor="text2" w:themeShade="BF"/>
                <w:szCs w:val="28"/>
              </w:rPr>
            </w:pPr>
            <w:r>
              <w:rPr>
                <w:color w:val="17365D" w:themeColor="text2" w:themeShade="BF"/>
                <w:szCs w:val="28"/>
              </w:rPr>
              <w:t xml:space="preserve">2015 г. </w:t>
            </w:r>
          </w:p>
        </w:tc>
      </w:tr>
      <w:tr w:rsidR="00230717" w:rsidRPr="001071E6" w:rsidTr="00294EB8">
        <w:tc>
          <w:tcPr>
            <w:tcW w:w="11178" w:type="dxa"/>
            <w:gridSpan w:val="7"/>
            <w:vAlign w:val="center"/>
          </w:tcPr>
          <w:p w:rsidR="00230717" w:rsidRPr="002851F3" w:rsidRDefault="00230717" w:rsidP="00427CA0">
            <w:pPr>
              <w:jc w:val="center"/>
              <w:rPr>
                <w:b/>
                <w:i/>
                <w:color w:val="17365D" w:themeColor="text2" w:themeShade="BF"/>
              </w:rPr>
            </w:pPr>
            <w:r>
              <w:rPr>
                <w:b/>
                <w:i/>
                <w:color w:val="17365D" w:themeColor="text2" w:themeShade="BF"/>
              </w:rPr>
              <w:t>4</w:t>
            </w:r>
            <w:r w:rsidRPr="001071E6">
              <w:rPr>
                <w:b/>
                <w:i/>
                <w:color w:val="17365D" w:themeColor="text2" w:themeShade="BF"/>
              </w:rPr>
              <w:t xml:space="preserve">. </w:t>
            </w:r>
            <w:r>
              <w:rPr>
                <w:b/>
                <w:i/>
                <w:color w:val="17365D" w:themeColor="text2" w:themeShade="BF"/>
              </w:rPr>
              <w:t>Задача</w:t>
            </w:r>
          </w:p>
          <w:p w:rsidR="00230717" w:rsidRPr="002851F3" w:rsidRDefault="00230717" w:rsidP="002851F3">
            <w:pPr>
              <w:pStyle w:val="3"/>
              <w:kinsoku w:val="0"/>
              <w:overflowPunct w:val="0"/>
              <w:spacing w:before="0"/>
              <w:ind w:firstLine="0"/>
              <w:jc w:val="center"/>
              <w:rPr>
                <w:b/>
                <w:i/>
                <w:color w:val="17365D" w:themeColor="text2" w:themeShade="BF"/>
                <w:sz w:val="24"/>
                <w:szCs w:val="24"/>
              </w:rPr>
            </w:pPr>
            <w:r w:rsidRPr="002851F3">
              <w:rPr>
                <w:b/>
                <w:i/>
                <w:color w:val="17365D" w:themeColor="text2" w:themeShade="BF"/>
                <w:sz w:val="24"/>
                <w:szCs w:val="24"/>
              </w:rPr>
              <w:t>осуществление государственной защиты прав потребителей при приобретении товаров (работ, услуг),</w:t>
            </w:r>
          </w:p>
          <w:p w:rsidR="00230717" w:rsidRPr="002851F3" w:rsidRDefault="00230717" w:rsidP="002851F3">
            <w:pPr>
              <w:pStyle w:val="3"/>
              <w:kinsoku w:val="0"/>
              <w:overflowPunct w:val="0"/>
              <w:spacing w:before="0"/>
              <w:ind w:firstLine="0"/>
              <w:jc w:val="center"/>
              <w:rPr>
                <w:b/>
                <w:i/>
                <w:color w:val="17365D" w:themeColor="text2" w:themeShade="BF"/>
                <w:sz w:val="24"/>
                <w:szCs w:val="24"/>
              </w:rPr>
            </w:pPr>
            <w:r w:rsidRPr="002851F3">
              <w:rPr>
                <w:b/>
                <w:i/>
                <w:color w:val="17365D" w:themeColor="text2" w:themeShade="BF"/>
                <w:sz w:val="24"/>
                <w:szCs w:val="24"/>
              </w:rPr>
              <w:t>осуществление государственной защиты потребителей рекламы</w:t>
            </w:r>
          </w:p>
        </w:tc>
      </w:tr>
      <w:tr w:rsidR="006A7B7A" w:rsidRPr="00A76636" w:rsidTr="00294EB8">
        <w:tc>
          <w:tcPr>
            <w:tcW w:w="682" w:type="dxa"/>
            <w:vAlign w:val="center"/>
          </w:tcPr>
          <w:p w:rsidR="006A7B7A" w:rsidRPr="00A76636" w:rsidRDefault="006A7B7A" w:rsidP="007E7438">
            <w:pPr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15.</w:t>
            </w:r>
          </w:p>
        </w:tc>
        <w:tc>
          <w:tcPr>
            <w:tcW w:w="3146" w:type="dxa"/>
            <w:gridSpan w:val="2"/>
            <w:vAlign w:val="center"/>
          </w:tcPr>
          <w:p w:rsidR="006A7B7A" w:rsidRPr="00A76636" w:rsidRDefault="006A7B7A" w:rsidP="007E7438">
            <w:pPr>
              <w:jc w:val="both"/>
              <w:rPr>
                <w:color w:val="17365D" w:themeColor="text2" w:themeShade="BF"/>
              </w:rPr>
            </w:pPr>
            <w:r w:rsidRPr="00A76636">
              <w:rPr>
                <w:color w:val="17365D" w:themeColor="text2" w:themeShade="BF"/>
              </w:rPr>
              <w:t>Разработка мер экономического, организационного и правового характера, направленны</w:t>
            </w:r>
            <w:r>
              <w:rPr>
                <w:color w:val="17365D" w:themeColor="text2" w:themeShade="BF"/>
              </w:rPr>
              <w:t>х</w:t>
            </w:r>
            <w:r w:rsidRPr="00A76636">
              <w:rPr>
                <w:color w:val="17365D" w:themeColor="text2" w:themeShade="BF"/>
              </w:rPr>
              <w:t xml:space="preserve"> на охрану прав и законных интересов потребителя</w:t>
            </w:r>
          </w:p>
        </w:tc>
        <w:tc>
          <w:tcPr>
            <w:tcW w:w="3544" w:type="dxa"/>
            <w:vAlign w:val="center"/>
          </w:tcPr>
          <w:p w:rsidR="006A7B7A" w:rsidRPr="00A76636" w:rsidRDefault="006A7B7A" w:rsidP="007E7438">
            <w:pPr>
              <w:jc w:val="both"/>
              <w:rPr>
                <w:color w:val="17365D" w:themeColor="text2" w:themeShade="BF"/>
              </w:rPr>
            </w:pPr>
            <w:r w:rsidRPr="00A76636">
              <w:rPr>
                <w:color w:val="17365D" w:themeColor="text2" w:themeShade="BF"/>
              </w:rPr>
              <w:t>Стратегия развития системы защиты прав потребителей</w:t>
            </w:r>
          </w:p>
        </w:tc>
        <w:tc>
          <w:tcPr>
            <w:tcW w:w="1842" w:type="dxa"/>
            <w:gridSpan w:val="2"/>
            <w:vAlign w:val="center"/>
          </w:tcPr>
          <w:p w:rsidR="006A7B7A" w:rsidRPr="00AA635B" w:rsidRDefault="006A7B7A" w:rsidP="00A73EF5">
            <w:pPr>
              <w:jc w:val="center"/>
              <w:rPr>
                <w:color w:val="17365D" w:themeColor="text2" w:themeShade="BF"/>
              </w:rPr>
            </w:pPr>
            <w:r w:rsidRPr="00AA635B">
              <w:rPr>
                <w:color w:val="17365D" w:themeColor="text2" w:themeShade="BF"/>
              </w:rPr>
              <w:t>МЭ</w:t>
            </w:r>
          </w:p>
          <w:p w:rsidR="006A7B7A" w:rsidRPr="00E956BD" w:rsidRDefault="006A7B7A" w:rsidP="00A73EF5">
            <w:pPr>
              <w:jc w:val="center"/>
              <w:rPr>
                <w:color w:val="17365D" w:themeColor="text2" w:themeShade="BF"/>
                <w:highlight w:val="cyan"/>
              </w:rPr>
            </w:pPr>
            <w:r w:rsidRPr="00AA635B">
              <w:rPr>
                <w:color w:val="17365D" w:themeColor="text2" w:themeShade="BF"/>
              </w:rPr>
              <w:t>ГААР</w:t>
            </w:r>
          </w:p>
        </w:tc>
        <w:tc>
          <w:tcPr>
            <w:tcW w:w="1964" w:type="dxa"/>
            <w:vAlign w:val="center"/>
          </w:tcPr>
          <w:p w:rsidR="006A7B7A" w:rsidRPr="00A76636" w:rsidRDefault="006A7B7A" w:rsidP="00A73EF5">
            <w:pPr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Декабрь 2017 г.</w:t>
            </w:r>
          </w:p>
        </w:tc>
      </w:tr>
      <w:tr w:rsidR="006A7B7A" w:rsidRPr="00A76636" w:rsidTr="00294EB8">
        <w:tc>
          <w:tcPr>
            <w:tcW w:w="682" w:type="dxa"/>
            <w:vAlign w:val="center"/>
          </w:tcPr>
          <w:p w:rsidR="006A7B7A" w:rsidRPr="00A76636" w:rsidRDefault="006A7B7A" w:rsidP="007E7438">
            <w:pPr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16.</w:t>
            </w:r>
          </w:p>
        </w:tc>
        <w:tc>
          <w:tcPr>
            <w:tcW w:w="3146" w:type="dxa"/>
            <w:gridSpan w:val="2"/>
            <w:vAlign w:val="center"/>
          </w:tcPr>
          <w:p w:rsidR="006A7B7A" w:rsidRPr="00A76636" w:rsidRDefault="006A7B7A" w:rsidP="007E7438">
            <w:pPr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В</w:t>
            </w:r>
            <w:r w:rsidRPr="00A76636">
              <w:rPr>
                <w:color w:val="17365D" w:themeColor="text2" w:themeShade="BF"/>
              </w:rPr>
              <w:t>ведение обязательств по улучшению условий при приобретении потребителем товаров и услуг</w:t>
            </w:r>
          </w:p>
        </w:tc>
        <w:tc>
          <w:tcPr>
            <w:tcW w:w="3544" w:type="dxa"/>
            <w:vAlign w:val="center"/>
          </w:tcPr>
          <w:p w:rsidR="006A7B7A" w:rsidRPr="00A76636" w:rsidRDefault="006A7B7A" w:rsidP="007E7438">
            <w:pPr>
              <w:jc w:val="both"/>
              <w:rPr>
                <w:color w:val="17365D" w:themeColor="text2" w:themeShade="BF"/>
              </w:rPr>
            </w:pPr>
            <w:r w:rsidRPr="00A76636">
              <w:rPr>
                <w:color w:val="17365D" w:themeColor="text2" w:themeShade="BF"/>
              </w:rPr>
              <w:t>Внесение изменений и дополнений в законодательство КР о защите прав потребителей</w:t>
            </w:r>
          </w:p>
        </w:tc>
        <w:tc>
          <w:tcPr>
            <w:tcW w:w="1842" w:type="dxa"/>
            <w:gridSpan w:val="2"/>
            <w:vAlign w:val="center"/>
          </w:tcPr>
          <w:p w:rsidR="006A7B7A" w:rsidRPr="00AA635B" w:rsidRDefault="006A7B7A" w:rsidP="00A73EF5">
            <w:pPr>
              <w:jc w:val="center"/>
              <w:rPr>
                <w:color w:val="17365D" w:themeColor="text2" w:themeShade="BF"/>
              </w:rPr>
            </w:pPr>
            <w:r w:rsidRPr="00AA635B">
              <w:rPr>
                <w:color w:val="17365D" w:themeColor="text2" w:themeShade="BF"/>
              </w:rPr>
              <w:t>МЭ</w:t>
            </w:r>
          </w:p>
          <w:p w:rsidR="006A7B7A" w:rsidRPr="00AA635B" w:rsidRDefault="006A7B7A" w:rsidP="00A73EF5">
            <w:pPr>
              <w:jc w:val="center"/>
              <w:rPr>
                <w:color w:val="17365D" w:themeColor="text2" w:themeShade="BF"/>
              </w:rPr>
            </w:pPr>
            <w:r w:rsidRPr="00AA635B">
              <w:rPr>
                <w:color w:val="17365D" w:themeColor="text2" w:themeShade="BF"/>
              </w:rPr>
              <w:t>ГААР</w:t>
            </w:r>
          </w:p>
        </w:tc>
        <w:tc>
          <w:tcPr>
            <w:tcW w:w="1964" w:type="dxa"/>
            <w:vAlign w:val="center"/>
          </w:tcPr>
          <w:p w:rsidR="006A7B7A" w:rsidRPr="00AA635B" w:rsidRDefault="006A7B7A" w:rsidP="00A73EF5">
            <w:pPr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Декабрь 2017 г.</w:t>
            </w:r>
          </w:p>
        </w:tc>
      </w:tr>
      <w:tr w:rsidR="006A7B7A" w:rsidRPr="00A76636" w:rsidTr="00294EB8">
        <w:tc>
          <w:tcPr>
            <w:tcW w:w="682" w:type="dxa"/>
            <w:vAlign w:val="center"/>
          </w:tcPr>
          <w:p w:rsidR="006A7B7A" w:rsidRPr="00A76636" w:rsidRDefault="006A7B7A" w:rsidP="007E7438">
            <w:pPr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17.</w:t>
            </w:r>
          </w:p>
        </w:tc>
        <w:tc>
          <w:tcPr>
            <w:tcW w:w="3146" w:type="dxa"/>
            <w:gridSpan w:val="2"/>
            <w:vAlign w:val="center"/>
          </w:tcPr>
          <w:p w:rsidR="006A7B7A" w:rsidRPr="00A76636" w:rsidRDefault="006A7B7A" w:rsidP="007E7438">
            <w:pPr>
              <w:jc w:val="both"/>
              <w:rPr>
                <w:color w:val="17365D" w:themeColor="text2" w:themeShade="BF"/>
              </w:rPr>
            </w:pPr>
            <w:r w:rsidRPr="00A76636">
              <w:rPr>
                <w:color w:val="17365D" w:themeColor="text2" w:themeShade="BF"/>
              </w:rPr>
              <w:t xml:space="preserve">Защита прав потребителей от </w:t>
            </w:r>
            <w:r>
              <w:rPr>
                <w:color w:val="17365D" w:themeColor="text2" w:themeShade="BF"/>
              </w:rPr>
              <w:t xml:space="preserve">приобретения </w:t>
            </w:r>
            <w:r w:rsidRPr="00A76636">
              <w:rPr>
                <w:color w:val="17365D" w:themeColor="text2" w:themeShade="BF"/>
              </w:rPr>
              <w:t>просроченных продуктов питания, товаров из химикатов (некачественных товаров), товаров, ввезенных контрабандным путем, контрафактных товаров и т.д.</w:t>
            </w:r>
          </w:p>
        </w:tc>
        <w:tc>
          <w:tcPr>
            <w:tcW w:w="3544" w:type="dxa"/>
            <w:vAlign w:val="center"/>
          </w:tcPr>
          <w:p w:rsidR="006A7B7A" w:rsidRPr="00A76636" w:rsidRDefault="006A7B7A" w:rsidP="007E7438">
            <w:pPr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С</w:t>
            </w:r>
            <w:r w:rsidRPr="00A76636">
              <w:rPr>
                <w:color w:val="17365D" w:themeColor="text2" w:themeShade="BF"/>
              </w:rPr>
              <w:t>оздание комиссии по утилизации просроченных продуктов питания, товаров из химикатов (некачественных товаров), товаров, ввезенных контрабандным путем, контрафактных товаров и т.д. при государственном антимонопольном органе</w:t>
            </w:r>
            <w:r>
              <w:rPr>
                <w:color w:val="17365D" w:themeColor="text2" w:themeShade="BF"/>
              </w:rPr>
              <w:t>.</w:t>
            </w:r>
          </w:p>
        </w:tc>
        <w:tc>
          <w:tcPr>
            <w:tcW w:w="1842" w:type="dxa"/>
            <w:gridSpan w:val="2"/>
            <w:vAlign w:val="center"/>
          </w:tcPr>
          <w:p w:rsidR="006A7B7A" w:rsidRPr="00A76636" w:rsidRDefault="006A7B7A" w:rsidP="007E7438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ГААР, ОО по ЗПП</w:t>
            </w:r>
          </w:p>
        </w:tc>
        <w:tc>
          <w:tcPr>
            <w:tcW w:w="1964" w:type="dxa"/>
            <w:vAlign w:val="center"/>
          </w:tcPr>
          <w:p w:rsidR="006A7B7A" w:rsidRPr="00A76636" w:rsidRDefault="006A7B7A" w:rsidP="007E7438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Сентябрь 2017 года</w:t>
            </w:r>
          </w:p>
        </w:tc>
      </w:tr>
      <w:tr w:rsidR="006A7B7A" w:rsidRPr="00A76636" w:rsidTr="00294EB8">
        <w:tc>
          <w:tcPr>
            <w:tcW w:w="682" w:type="dxa"/>
            <w:shd w:val="clear" w:color="auto" w:fill="auto"/>
            <w:vAlign w:val="center"/>
          </w:tcPr>
          <w:p w:rsidR="006A7B7A" w:rsidRPr="00A76636" w:rsidRDefault="006A7B7A" w:rsidP="007E7438">
            <w:pPr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18.</w:t>
            </w:r>
          </w:p>
        </w:tc>
        <w:tc>
          <w:tcPr>
            <w:tcW w:w="3146" w:type="dxa"/>
            <w:gridSpan w:val="2"/>
            <w:shd w:val="clear" w:color="auto" w:fill="auto"/>
          </w:tcPr>
          <w:p w:rsidR="006A7B7A" w:rsidRPr="00A76636" w:rsidRDefault="006A7B7A" w:rsidP="007E7438">
            <w:pPr>
              <w:rPr>
                <w:color w:val="17365D" w:themeColor="text2" w:themeShade="BF"/>
              </w:rPr>
            </w:pPr>
            <w:r w:rsidRPr="00A76636">
              <w:rPr>
                <w:color w:val="17365D" w:themeColor="text2" w:themeShade="BF"/>
              </w:rPr>
              <w:t>Развитие взаимодействия</w:t>
            </w:r>
            <w:r>
              <w:rPr>
                <w:color w:val="17365D" w:themeColor="text2" w:themeShade="BF"/>
              </w:rPr>
              <w:t xml:space="preserve"> </w:t>
            </w:r>
            <w:r w:rsidRPr="00A76636">
              <w:rPr>
                <w:color w:val="17365D" w:themeColor="text2" w:themeShade="BF"/>
              </w:rPr>
              <w:t>Госагентства</w:t>
            </w:r>
            <w:r>
              <w:rPr>
                <w:color w:val="17365D" w:themeColor="text2" w:themeShade="BF"/>
              </w:rPr>
              <w:t xml:space="preserve"> </w:t>
            </w:r>
            <w:r w:rsidRPr="00A76636">
              <w:rPr>
                <w:color w:val="17365D" w:themeColor="text2" w:themeShade="BF"/>
              </w:rPr>
              <w:t>с:</w:t>
            </w:r>
          </w:p>
          <w:p w:rsidR="006A7B7A" w:rsidRPr="00A76636" w:rsidRDefault="006A7B7A" w:rsidP="007E7438">
            <w:pPr>
              <w:pStyle w:val="ac"/>
              <w:numPr>
                <w:ilvl w:val="0"/>
                <w:numId w:val="20"/>
              </w:numPr>
              <w:ind w:left="345"/>
              <w:jc w:val="both"/>
              <w:rPr>
                <w:color w:val="17365D" w:themeColor="text2" w:themeShade="BF"/>
              </w:rPr>
            </w:pPr>
            <w:r w:rsidRPr="00A76636">
              <w:rPr>
                <w:color w:val="17365D" w:themeColor="text2" w:themeShade="BF"/>
              </w:rPr>
              <w:t>государственными органами, осуществляющи</w:t>
            </w:r>
            <w:r>
              <w:rPr>
                <w:color w:val="17365D" w:themeColor="text2" w:themeShade="BF"/>
              </w:rPr>
              <w:t>ми</w:t>
            </w:r>
            <w:r w:rsidRPr="00A76636">
              <w:rPr>
                <w:color w:val="17365D" w:themeColor="text2" w:themeShade="BF"/>
              </w:rPr>
              <w:t xml:space="preserve"> функции в области защиты прав потребителей;</w:t>
            </w:r>
          </w:p>
          <w:p w:rsidR="006A7B7A" w:rsidRPr="00A76636" w:rsidRDefault="006A7B7A" w:rsidP="007E7438">
            <w:pPr>
              <w:pStyle w:val="ac"/>
              <w:numPr>
                <w:ilvl w:val="0"/>
                <w:numId w:val="20"/>
              </w:numPr>
              <w:ind w:left="345"/>
              <w:jc w:val="both"/>
              <w:rPr>
                <w:color w:val="17365D" w:themeColor="text2" w:themeShade="BF"/>
              </w:rPr>
            </w:pPr>
            <w:r w:rsidRPr="00A76636">
              <w:rPr>
                <w:color w:val="17365D" w:themeColor="text2" w:themeShade="BF"/>
              </w:rPr>
              <w:t xml:space="preserve">общественными объединениями по защите прав </w:t>
            </w:r>
            <w:r w:rsidRPr="00A76636">
              <w:rPr>
                <w:color w:val="17365D" w:themeColor="text2" w:themeShade="BF"/>
              </w:rPr>
              <w:lastRenderedPageBreak/>
              <w:t>потребителей;</w:t>
            </w:r>
          </w:p>
          <w:p w:rsidR="006A7B7A" w:rsidRPr="00A76636" w:rsidRDefault="006A7B7A" w:rsidP="007E7438">
            <w:pPr>
              <w:pStyle w:val="ac"/>
              <w:numPr>
                <w:ilvl w:val="0"/>
                <w:numId w:val="20"/>
              </w:numPr>
              <w:ind w:left="345"/>
              <w:jc w:val="both"/>
              <w:rPr>
                <w:color w:val="17365D" w:themeColor="text2" w:themeShade="BF"/>
              </w:rPr>
            </w:pPr>
            <w:r w:rsidRPr="00A76636">
              <w:rPr>
                <w:color w:val="17365D" w:themeColor="text2" w:themeShade="BF"/>
              </w:rPr>
              <w:t>- органами местного самоуправления, осуществляющие функции в области защиты прав потребителей.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A7B7A" w:rsidRPr="00A76636" w:rsidRDefault="006A7B7A" w:rsidP="007E7438">
            <w:pPr>
              <w:jc w:val="both"/>
              <w:rPr>
                <w:color w:val="17365D" w:themeColor="text2" w:themeShade="BF"/>
              </w:rPr>
            </w:pPr>
          </w:p>
          <w:p w:rsidR="006A7B7A" w:rsidRPr="00A76636" w:rsidRDefault="006A7B7A" w:rsidP="007E7438">
            <w:pPr>
              <w:jc w:val="both"/>
              <w:rPr>
                <w:color w:val="17365D" w:themeColor="text2" w:themeShade="BF"/>
              </w:rPr>
            </w:pPr>
          </w:p>
          <w:p w:rsidR="006A7B7A" w:rsidRPr="00A76636" w:rsidRDefault="006A7B7A" w:rsidP="007E7438">
            <w:pPr>
              <w:pStyle w:val="ac"/>
              <w:numPr>
                <w:ilvl w:val="0"/>
                <w:numId w:val="21"/>
              </w:numPr>
              <w:ind w:left="365"/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Разработка,</w:t>
            </w:r>
            <w:r w:rsidRPr="00A76636">
              <w:rPr>
                <w:color w:val="17365D" w:themeColor="text2" w:themeShade="BF"/>
              </w:rPr>
              <w:t xml:space="preserve"> подписание</w:t>
            </w:r>
            <w:r>
              <w:rPr>
                <w:color w:val="17365D" w:themeColor="text2" w:themeShade="BF"/>
              </w:rPr>
              <w:t xml:space="preserve"> и исполнение</w:t>
            </w:r>
            <w:r w:rsidRPr="00A76636">
              <w:rPr>
                <w:color w:val="17365D" w:themeColor="text2" w:themeShade="BF"/>
              </w:rPr>
              <w:t xml:space="preserve"> Межведомственных регламентов по взаимодействию с государственными органами в сфере защиты прав потребителей;</w:t>
            </w:r>
          </w:p>
          <w:p w:rsidR="006A7B7A" w:rsidRPr="00A76636" w:rsidRDefault="006A7B7A" w:rsidP="007E7438">
            <w:pPr>
              <w:pStyle w:val="ac"/>
              <w:numPr>
                <w:ilvl w:val="0"/>
                <w:numId w:val="21"/>
              </w:numPr>
              <w:ind w:left="365"/>
              <w:jc w:val="both"/>
              <w:rPr>
                <w:color w:val="17365D" w:themeColor="text2" w:themeShade="BF"/>
              </w:rPr>
            </w:pPr>
            <w:r w:rsidRPr="00A76636">
              <w:rPr>
                <w:color w:val="17365D" w:themeColor="text2" w:themeShade="BF"/>
              </w:rPr>
              <w:t xml:space="preserve">Проведение совместных </w:t>
            </w:r>
            <w:r w:rsidRPr="00A76636">
              <w:rPr>
                <w:color w:val="17365D" w:themeColor="text2" w:themeShade="BF"/>
              </w:rPr>
              <w:lastRenderedPageBreak/>
              <w:t>мероприятий (мониторинг</w:t>
            </w:r>
            <w:r>
              <w:rPr>
                <w:color w:val="17365D" w:themeColor="text2" w:themeShade="BF"/>
              </w:rPr>
              <w:t>и</w:t>
            </w:r>
            <w:r w:rsidRPr="00A76636">
              <w:rPr>
                <w:color w:val="17365D" w:themeColor="text2" w:themeShade="BF"/>
              </w:rPr>
              <w:t>) по выявлению фактов, нарушающих права потребителей.</w:t>
            </w:r>
            <w:r>
              <w:rPr>
                <w:color w:val="17365D" w:themeColor="text2" w:themeShade="BF"/>
              </w:rPr>
              <w:t xml:space="preserve"> Создание условий для развития деятельности общественных объединений.</w:t>
            </w:r>
          </w:p>
          <w:p w:rsidR="006A7B7A" w:rsidRPr="00A76636" w:rsidRDefault="006A7B7A" w:rsidP="007E7438">
            <w:pPr>
              <w:pStyle w:val="ac"/>
              <w:numPr>
                <w:ilvl w:val="0"/>
                <w:numId w:val="21"/>
              </w:numPr>
              <w:ind w:left="365"/>
              <w:jc w:val="both"/>
              <w:rPr>
                <w:color w:val="17365D" w:themeColor="text2" w:themeShade="BF"/>
              </w:rPr>
            </w:pPr>
            <w:r w:rsidRPr="00A76636">
              <w:rPr>
                <w:color w:val="17365D" w:themeColor="text2" w:themeShade="BF"/>
              </w:rPr>
              <w:t>Развитие осуществления защиты прав потребителей органами местного самоуправления во всех регионах Кыргызской Республики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6A7B7A" w:rsidRPr="00A76636" w:rsidRDefault="006A7B7A" w:rsidP="007E7438">
            <w:pPr>
              <w:jc w:val="center"/>
              <w:rPr>
                <w:color w:val="17365D" w:themeColor="text2" w:themeShade="BF"/>
              </w:rPr>
            </w:pPr>
            <w:r w:rsidRPr="00A76636">
              <w:rPr>
                <w:color w:val="17365D" w:themeColor="text2" w:themeShade="BF"/>
              </w:rPr>
              <w:lastRenderedPageBreak/>
              <w:t>ГААР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6A7B7A" w:rsidRDefault="006A7B7A" w:rsidP="007E7438">
            <w:pPr>
              <w:jc w:val="both"/>
              <w:rPr>
                <w:color w:val="17365D" w:themeColor="text2" w:themeShade="BF"/>
              </w:rPr>
            </w:pPr>
          </w:p>
          <w:p w:rsidR="006A7B7A" w:rsidRDefault="006A7B7A" w:rsidP="007E7438">
            <w:pPr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а) декабрь 2014 года</w:t>
            </w:r>
          </w:p>
          <w:p w:rsidR="006A7B7A" w:rsidRDefault="006A7B7A" w:rsidP="007E7438">
            <w:pPr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  <w:lang w:val="en-US"/>
              </w:rPr>
              <w:t>b</w:t>
            </w:r>
            <w:r w:rsidRPr="0068242A">
              <w:rPr>
                <w:color w:val="17365D" w:themeColor="text2" w:themeShade="BF"/>
              </w:rPr>
              <w:t xml:space="preserve">) </w:t>
            </w:r>
            <w:r>
              <w:rPr>
                <w:color w:val="17365D" w:themeColor="text2" w:themeShade="BF"/>
              </w:rPr>
              <w:t>февраль - май 2015 года</w:t>
            </w:r>
          </w:p>
          <w:p w:rsidR="006A7B7A" w:rsidRPr="0068242A" w:rsidRDefault="006A7B7A" w:rsidP="007E7438">
            <w:pPr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с) июль – сентябрь 2015 года</w:t>
            </w:r>
          </w:p>
        </w:tc>
      </w:tr>
      <w:tr w:rsidR="006A7B7A" w:rsidRPr="00A76636" w:rsidTr="00A73EF5">
        <w:tc>
          <w:tcPr>
            <w:tcW w:w="682" w:type="dxa"/>
            <w:shd w:val="clear" w:color="auto" w:fill="auto"/>
            <w:vAlign w:val="center"/>
          </w:tcPr>
          <w:p w:rsidR="006A7B7A" w:rsidRPr="00A76636" w:rsidRDefault="006A7B7A" w:rsidP="00A73EF5">
            <w:pPr>
              <w:jc w:val="both"/>
              <w:rPr>
                <w:color w:val="17365D" w:themeColor="text2" w:themeShade="BF"/>
              </w:rPr>
            </w:pPr>
          </w:p>
        </w:tc>
        <w:tc>
          <w:tcPr>
            <w:tcW w:w="3146" w:type="dxa"/>
            <w:gridSpan w:val="2"/>
            <w:shd w:val="clear" w:color="auto" w:fill="auto"/>
            <w:vAlign w:val="center"/>
          </w:tcPr>
          <w:p w:rsidR="006A7B7A" w:rsidRDefault="006A7B7A" w:rsidP="00A73EF5">
            <w:pPr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 xml:space="preserve">- </w:t>
            </w:r>
            <w:r w:rsidRPr="00A76636">
              <w:rPr>
                <w:color w:val="17365D" w:themeColor="text2" w:themeShade="BF"/>
              </w:rPr>
              <w:t>Обеспечение защиты прав участников долевого строительства (домостроения)</w:t>
            </w:r>
            <w:r>
              <w:rPr>
                <w:color w:val="17365D" w:themeColor="text2" w:themeShade="BF"/>
              </w:rPr>
              <w:t>;</w:t>
            </w:r>
          </w:p>
          <w:p w:rsidR="006A7B7A" w:rsidRPr="00A76636" w:rsidRDefault="006A7B7A" w:rsidP="00A73EF5">
            <w:pPr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 xml:space="preserve">- </w:t>
            </w:r>
            <w:r w:rsidRPr="00A76636">
              <w:rPr>
                <w:color w:val="17365D" w:themeColor="text2" w:themeShade="BF"/>
              </w:rPr>
              <w:t>Инвентаризация договоров долевого строительства, заключенных между строительными компаниями и потребителями в целях выявления</w:t>
            </w:r>
            <w:r>
              <w:rPr>
                <w:color w:val="17365D" w:themeColor="text2" w:themeShade="BF"/>
              </w:rPr>
              <w:t xml:space="preserve"> ущемления прав потребителей.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A7B7A" w:rsidRPr="00A76636" w:rsidRDefault="006A7B7A" w:rsidP="00A73EF5">
            <w:pPr>
              <w:jc w:val="both"/>
              <w:rPr>
                <w:color w:val="17365D" w:themeColor="text2" w:themeShade="BF"/>
              </w:rPr>
            </w:pPr>
            <w:r w:rsidRPr="00AA635B">
              <w:rPr>
                <w:color w:val="17365D" w:themeColor="text2" w:themeShade="BF"/>
              </w:rPr>
              <w:t>Включение в договор на получение услуг по долевому строительству</w:t>
            </w:r>
            <w:r w:rsidR="00242B1F">
              <w:rPr>
                <w:color w:val="17365D" w:themeColor="text2" w:themeShade="BF"/>
              </w:rPr>
              <w:t xml:space="preserve"> </w:t>
            </w:r>
            <w:r w:rsidRPr="00AA635B">
              <w:rPr>
                <w:color w:val="17365D" w:themeColor="text2" w:themeShade="BF"/>
              </w:rPr>
              <w:t>обязательны</w:t>
            </w:r>
            <w:r>
              <w:rPr>
                <w:color w:val="17365D" w:themeColor="text2" w:themeShade="BF"/>
              </w:rPr>
              <w:t>х</w:t>
            </w:r>
            <w:r w:rsidRPr="00AA635B">
              <w:rPr>
                <w:color w:val="17365D" w:themeColor="text2" w:themeShade="BF"/>
              </w:rPr>
              <w:t xml:space="preserve"> услови</w:t>
            </w:r>
            <w:r>
              <w:rPr>
                <w:color w:val="17365D" w:themeColor="text2" w:themeShade="BF"/>
              </w:rPr>
              <w:t>й,</w:t>
            </w:r>
            <w:r w:rsidR="00242B1F">
              <w:rPr>
                <w:color w:val="17365D" w:themeColor="text2" w:themeShade="BF"/>
              </w:rPr>
              <w:t xml:space="preserve"> </w:t>
            </w:r>
            <w:r w:rsidRPr="00AA635B">
              <w:rPr>
                <w:color w:val="17365D" w:themeColor="text2" w:themeShade="BF"/>
              </w:rPr>
              <w:t>соответствующи</w:t>
            </w:r>
            <w:r>
              <w:rPr>
                <w:color w:val="17365D" w:themeColor="text2" w:themeShade="BF"/>
              </w:rPr>
              <w:t>х</w:t>
            </w:r>
            <w:r w:rsidRPr="00AA635B">
              <w:rPr>
                <w:color w:val="17365D" w:themeColor="text2" w:themeShade="BF"/>
              </w:rPr>
              <w:t xml:space="preserve"> нормам Закона Кыргызской Республики «О защите прав потребителей».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6A7B7A" w:rsidRPr="00A76636" w:rsidRDefault="006A7B7A" w:rsidP="00A73EF5">
            <w:pPr>
              <w:jc w:val="center"/>
              <w:rPr>
                <w:color w:val="17365D" w:themeColor="text2" w:themeShade="BF"/>
              </w:rPr>
            </w:pPr>
            <w:r w:rsidRPr="00A76636">
              <w:rPr>
                <w:color w:val="17365D" w:themeColor="text2" w:themeShade="BF"/>
              </w:rPr>
              <w:t>ГААР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6A7B7A" w:rsidRPr="00AA635B" w:rsidRDefault="006A7B7A" w:rsidP="00A73EF5">
            <w:pPr>
              <w:jc w:val="both"/>
              <w:rPr>
                <w:color w:val="17365D" w:themeColor="text2" w:themeShade="BF"/>
              </w:rPr>
            </w:pPr>
            <w:r w:rsidRPr="00AA635B">
              <w:rPr>
                <w:color w:val="17365D" w:themeColor="text2" w:themeShade="BF"/>
              </w:rPr>
              <w:t>Октябрь 2014 г.</w:t>
            </w:r>
          </w:p>
          <w:p w:rsidR="006A7B7A" w:rsidRPr="00AA635B" w:rsidRDefault="006A7B7A" w:rsidP="00A73EF5">
            <w:pPr>
              <w:jc w:val="both"/>
              <w:rPr>
                <w:color w:val="17365D" w:themeColor="text2" w:themeShade="BF"/>
              </w:rPr>
            </w:pPr>
          </w:p>
          <w:p w:rsidR="006A7B7A" w:rsidRPr="00AA635B" w:rsidRDefault="006A7B7A" w:rsidP="00A73EF5">
            <w:pPr>
              <w:jc w:val="both"/>
              <w:rPr>
                <w:color w:val="17365D" w:themeColor="text2" w:themeShade="BF"/>
              </w:rPr>
            </w:pPr>
          </w:p>
          <w:p w:rsidR="006A7B7A" w:rsidRPr="00AA635B" w:rsidRDefault="006A7B7A" w:rsidP="00A73EF5">
            <w:pPr>
              <w:jc w:val="both"/>
              <w:rPr>
                <w:color w:val="17365D" w:themeColor="text2" w:themeShade="BF"/>
              </w:rPr>
            </w:pPr>
            <w:r w:rsidRPr="00AA635B">
              <w:rPr>
                <w:color w:val="17365D" w:themeColor="text2" w:themeShade="BF"/>
              </w:rPr>
              <w:t>В декабре 2015</w:t>
            </w:r>
            <w:r w:rsidR="00242B1F">
              <w:rPr>
                <w:color w:val="17365D" w:themeColor="text2" w:themeShade="BF"/>
              </w:rPr>
              <w:t xml:space="preserve"> </w:t>
            </w:r>
            <w:r w:rsidRPr="00AA635B">
              <w:rPr>
                <w:color w:val="17365D" w:themeColor="text2" w:themeShade="BF"/>
              </w:rPr>
              <w:t>года</w:t>
            </w:r>
          </w:p>
        </w:tc>
      </w:tr>
      <w:tr w:rsidR="006A7B7A" w:rsidRPr="00A76636" w:rsidTr="00294EB8">
        <w:tc>
          <w:tcPr>
            <w:tcW w:w="682" w:type="dxa"/>
            <w:shd w:val="clear" w:color="auto" w:fill="auto"/>
            <w:vAlign w:val="center"/>
          </w:tcPr>
          <w:p w:rsidR="006A7B7A" w:rsidRPr="00A76636" w:rsidRDefault="006A7B7A" w:rsidP="007E7438">
            <w:pPr>
              <w:jc w:val="both"/>
              <w:rPr>
                <w:color w:val="17365D" w:themeColor="text2" w:themeShade="BF"/>
              </w:rPr>
            </w:pPr>
          </w:p>
        </w:tc>
        <w:tc>
          <w:tcPr>
            <w:tcW w:w="3146" w:type="dxa"/>
            <w:gridSpan w:val="2"/>
            <w:shd w:val="clear" w:color="auto" w:fill="auto"/>
            <w:vAlign w:val="center"/>
          </w:tcPr>
          <w:p w:rsidR="006A7B7A" w:rsidRPr="00A76636" w:rsidRDefault="006A7B7A" w:rsidP="007E7438">
            <w:pPr>
              <w:jc w:val="both"/>
              <w:rPr>
                <w:color w:val="17365D" w:themeColor="text2" w:themeShade="BF"/>
              </w:rPr>
            </w:pPr>
            <w:r w:rsidRPr="00A76636">
              <w:rPr>
                <w:color w:val="17365D" w:themeColor="text2" w:themeShade="BF"/>
              </w:rPr>
              <w:t>Развитие процесса саморегулирования в сфере рекламы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A7B7A" w:rsidRPr="00A76636" w:rsidRDefault="006A7B7A" w:rsidP="007E7438">
            <w:pPr>
              <w:jc w:val="both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С</w:t>
            </w:r>
            <w:r w:rsidRPr="00A76636">
              <w:rPr>
                <w:color w:val="17365D" w:themeColor="text2" w:themeShade="BF"/>
              </w:rPr>
              <w:t>оздани</w:t>
            </w:r>
            <w:r>
              <w:rPr>
                <w:color w:val="17365D" w:themeColor="text2" w:themeShade="BF"/>
              </w:rPr>
              <w:t>е</w:t>
            </w:r>
            <w:r w:rsidRPr="00A76636">
              <w:rPr>
                <w:color w:val="17365D" w:themeColor="text2" w:themeShade="BF"/>
              </w:rPr>
              <w:t xml:space="preserve"> ассоциации рекламных агентств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6A7B7A" w:rsidRPr="00A76636" w:rsidRDefault="006A7B7A" w:rsidP="007E7438">
            <w:pPr>
              <w:jc w:val="center"/>
              <w:rPr>
                <w:color w:val="17365D" w:themeColor="text2" w:themeShade="BF"/>
              </w:rPr>
            </w:pPr>
            <w:r w:rsidRPr="00A76636">
              <w:rPr>
                <w:color w:val="17365D" w:themeColor="text2" w:themeShade="BF"/>
              </w:rPr>
              <w:t>ГААР</w:t>
            </w:r>
          </w:p>
        </w:tc>
        <w:tc>
          <w:tcPr>
            <w:tcW w:w="1964" w:type="dxa"/>
            <w:shd w:val="clear" w:color="auto" w:fill="auto"/>
            <w:vAlign w:val="center"/>
          </w:tcPr>
          <w:p w:rsidR="006A7B7A" w:rsidRPr="00A76636" w:rsidRDefault="006A7B7A" w:rsidP="007E7438">
            <w:pPr>
              <w:jc w:val="center"/>
              <w:rPr>
                <w:color w:val="17365D" w:themeColor="text2" w:themeShade="BF"/>
              </w:rPr>
            </w:pPr>
            <w:r w:rsidRPr="00A76636">
              <w:rPr>
                <w:color w:val="17365D" w:themeColor="text2" w:themeShade="BF"/>
              </w:rPr>
              <w:t>Ноябрь 2014 года</w:t>
            </w:r>
          </w:p>
        </w:tc>
      </w:tr>
    </w:tbl>
    <w:p w:rsidR="001E1919" w:rsidRPr="00A76636" w:rsidRDefault="001E1919" w:rsidP="001E1919">
      <w:pPr>
        <w:tabs>
          <w:tab w:val="left" w:pos="709"/>
        </w:tabs>
        <w:ind w:left="-709"/>
        <w:rPr>
          <w:color w:val="17365D" w:themeColor="text2" w:themeShade="BF"/>
        </w:rPr>
      </w:pPr>
    </w:p>
    <w:tbl>
      <w:tblPr>
        <w:tblW w:w="1121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240"/>
        <w:gridCol w:w="3420"/>
        <w:gridCol w:w="1980"/>
        <w:gridCol w:w="1856"/>
      </w:tblGrid>
      <w:tr w:rsidR="00A337B7" w:rsidRPr="000077EB" w:rsidTr="00512DD8">
        <w:tc>
          <w:tcPr>
            <w:tcW w:w="11216" w:type="dxa"/>
            <w:gridSpan w:val="5"/>
            <w:vAlign w:val="center"/>
          </w:tcPr>
          <w:p w:rsidR="00A337B7" w:rsidRPr="000077EB" w:rsidRDefault="00A337B7" w:rsidP="003876AC">
            <w:pPr>
              <w:jc w:val="center"/>
              <w:rPr>
                <w:b/>
                <w:i/>
                <w:color w:val="17365D" w:themeColor="text2" w:themeShade="BF"/>
              </w:rPr>
            </w:pPr>
            <w:r w:rsidRPr="003876AC">
              <w:rPr>
                <w:b/>
                <w:i/>
                <w:color w:val="17365D" w:themeColor="text2" w:themeShade="BF"/>
              </w:rPr>
              <w:t>Дополнительно возложенные задачи и функции</w:t>
            </w:r>
          </w:p>
        </w:tc>
      </w:tr>
      <w:tr w:rsidR="0024561A" w:rsidRPr="00AC3853" w:rsidTr="00334DD2">
        <w:tc>
          <w:tcPr>
            <w:tcW w:w="720" w:type="dxa"/>
            <w:vAlign w:val="center"/>
          </w:tcPr>
          <w:p w:rsidR="0024561A" w:rsidRPr="00AC3853" w:rsidRDefault="0024561A" w:rsidP="00334DD2">
            <w:pPr>
              <w:rPr>
                <w:color w:val="17365D" w:themeColor="text2" w:themeShade="BF"/>
              </w:rPr>
            </w:pPr>
          </w:p>
        </w:tc>
        <w:tc>
          <w:tcPr>
            <w:tcW w:w="3240" w:type="dxa"/>
            <w:vAlign w:val="center"/>
          </w:tcPr>
          <w:p w:rsidR="0024561A" w:rsidRPr="00FD7D04" w:rsidRDefault="0024561A" w:rsidP="0024561A">
            <w:pPr>
              <w:jc w:val="both"/>
              <w:rPr>
                <w:color w:val="17365D" w:themeColor="text2" w:themeShade="BF"/>
              </w:rPr>
            </w:pPr>
            <w:r w:rsidRPr="00FD7D04">
              <w:rPr>
                <w:color w:val="17365D" w:themeColor="text2" w:themeShade="BF"/>
                <w:szCs w:val="28"/>
              </w:rPr>
              <w:t>Проведение анализа эффективности постановления ПКР от 14 апреля 2009 года №231 «О закупках продукции у отечественных производителей методом закупок из одного источника»</w:t>
            </w:r>
          </w:p>
        </w:tc>
        <w:tc>
          <w:tcPr>
            <w:tcW w:w="3420" w:type="dxa"/>
            <w:vAlign w:val="center"/>
          </w:tcPr>
          <w:p w:rsidR="0024561A" w:rsidRPr="00FD7D04" w:rsidRDefault="0024561A" w:rsidP="005F0962">
            <w:pPr>
              <w:jc w:val="both"/>
              <w:rPr>
                <w:color w:val="17365D" w:themeColor="text2" w:themeShade="BF"/>
              </w:rPr>
            </w:pPr>
            <w:r w:rsidRPr="00FD7D04">
              <w:rPr>
                <w:color w:val="17365D" w:themeColor="text2" w:themeShade="BF"/>
                <w:szCs w:val="28"/>
              </w:rPr>
              <w:t xml:space="preserve">Подготовка предложений </w:t>
            </w:r>
            <w:r w:rsidR="005F0962">
              <w:rPr>
                <w:color w:val="17365D" w:themeColor="text2" w:themeShade="BF"/>
                <w:szCs w:val="28"/>
              </w:rPr>
              <w:t>п</w:t>
            </w:r>
            <w:r w:rsidRPr="00FD7D04">
              <w:rPr>
                <w:color w:val="17365D" w:themeColor="text2" w:themeShade="BF"/>
                <w:szCs w:val="28"/>
              </w:rPr>
              <w:t>о внесени</w:t>
            </w:r>
            <w:r w:rsidR="005F0962">
              <w:rPr>
                <w:color w:val="17365D" w:themeColor="text2" w:themeShade="BF"/>
                <w:szCs w:val="28"/>
              </w:rPr>
              <w:t>ю</w:t>
            </w:r>
            <w:r w:rsidRPr="00FD7D04">
              <w:rPr>
                <w:color w:val="17365D" w:themeColor="text2" w:themeShade="BF"/>
                <w:szCs w:val="28"/>
              </w:rPr>
              <w:t xml:space="preserve"> изменений в постановление ПКР от 14 апреля 2009 года №231 «О закупках продукции у отечественных производителей методом закупок из одного источника»</w:t>
            </w:r>
          </w:p>
        </w:tc>
        <w:tc>
          <w:tcPr>
            <w:tcW w:w="1980" w:type="dxa"/>
            <w:vAlign w:val="center"/>
          </w:tcPr>
          <w:p w:rsidR="0024561A" w:rsidRPr="00FD7D04" w:rsidRDefault="0024561A" w:rsidP="0024561A">
            <w:pPr>
              <w:jc w:val="center"/>
              <w:rPr>
                <w:color w:val="17365D" w:themeColor="text2" w:themeShade="BF"/>
              </w:rPr>
            </w:pPr>
            <w:r w:rsidRPr="00FD7D04">
              <w:rPr>
                <w:color w:val="17365D" w:themeColor="text2" w:themeShade="BF"/>
                <w:szCs w:val="28"/>
              </w:rPr>
              <w:t>ГААР</w:t>
            </w:r>
          </w:p>
        </w:tc>
        <w:tc>
          <w:tcPr>
            <w:tcW w:w="1856" w:type="dxa"/>
            <w:vAlign w:val="center"/>
          </w:tcPr>
          <w:p w:rsidR="0024561A" w:rsidRPr="00AC3853" w:rsidRDefault="0024561A" w:rsidP="00334DD2">
            <w:pPr>
              <w:rPr>
                <w:color w:val="17365D" w:themeColor="text2" w:themeShade="BF"/>
              </w:rPr>
            </w:pPr>
            <w:r w:rsidRPr="00FD7D04">
              <w:rPr>
                <w:color w:val="17365D" w:themeColor="text2" w:themeShade="BF"/>
                <w:szCs w:val="28"/>
              </w:rPr>
              <w:t>Июнь 2015 г.</w:t>
            </w:r>
          </w:p>
        </w:tc>
      </w:tr>
    </w:tbl>
    <w:p w:rsidR="00286445" w:rsidRDefault="00286445" w:rsidP="00F47E82">
      <w:pPr>
        <w:rPr>
          <w:rStyle w:val="a4"/>
          <w:color w:val="17365D" w:themeColor="text2" w:themeShade="BF"/>
          <w:sz w:val="16"/>
          <w:szCs w:val="16"/>
        </w:rPr>
      </w:pPr>
    </w:p>
    <w:sectPr w:rsidR="00286445" w:rsidSect="004552EC">
      <w:headerReference w:type="default" r:id="rId8"/>
      <w:pgSz w:w="11906" w:h="16838"/>
      <w:pgMar w:top="719" w:right="567" w:bottom="62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7B55" w:rsidRDefault="00187B55">
      <w:r>
        <w:separator/>
      </w:r>
    </w:p>
  </w:endnote>
  <w:endnote w:type="continuationSeparator" w:id="1">
    <w:p w:rsidR="00187B55" w:rsidRDefault="00187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7B55" w:rsidRDefault="00187B55">
      <w:r>
        <w:separator/>
      </w:r>
    </w:p>
  </w:footnote>
  <w:footnote w:type="continuationSeparator" w:id="1">
    <w:p w:rsidR="00187B55" w:rsidRDefault="00187B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EF5" w:rsidRPr="00DA4F5A" w:rsidRDefault="00A73EF5" w:rsidP="00F47E82">
    <w:pPr>
      <w:pStyle w:val="a8"/>
      <w:jc w:val="center"/>
      <w:rPr>
        <w:color w:val="808080"/>
        <w:sz w:val="14"/>
      </w:rPr>
    </w:pPr>
    <w:r w:rsidRPr="00DA4F5A">
      <w:rPr>
        <w:color w:val="808080"/>
        <w:sz w:val="14"/>
      </w:rPr>
      <w:t>Государственное агентство антимонопольно</w:t>
    </w:r>
    <w:r>
      <w:rPr>
        <w:color w:val="808080"/>
        <w:sz w:val="14"/>
      </w:rPr>
      <w:t>го регулирования</w:t>
    </w:r>
    <w:r w:rsidRPr="00DA4F5A">
      <w:rPr>
        <w:color w:val="808080"/>
        <w:sz w:val="14"/>
      </w:rPr>
      <w:t xml:space="preserve"> при Правительстве Кыргызской Республики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3AC9"/>
    <w:multiLevelType w:val="singleLevel"/>
    <w:tmpl w:val="C4EE6102"/>
    <w:lvl w:ilvl="0">
      <w:start w:val="200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336302A"/>
    <w:multiLevelType w:val="hybridMultilevel"/>
    <w:tmpl w:val="EB06C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0C1041"/>
    <w:multiLevelType w:val="singleLevel"/>
    <w:tmpl w:val="5C7695AE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3">
    <w:nsid w:val="22F7292F"/>
    <w:multiLevelType w:val="hybridMultilevel"/>
    <w:tmpl w:val="1F348988"/>
    <w:lvl w:ilvl="0" w:tplc="42007766">
      <w:start w:val="1"/>
      <w:numFmt w:val="decimal"/>
      <w:lvlText w:val="%1)"/>
      <w:lvlJc w:val="left"/>
      <w:pPr>
        <w:ind w:left="2141" w:hanging="12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458766C"/>
    <w:multiLevelType w:val="hybridMultilevel"/>
    <w:tmpl w:val="16261D72"/>
    <w:lvl w:ilvl="0" w:tplc="EFB241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75225DA"/>
    <w:multiLevelType w:val="hybridMultilevel"/>
    <w:tmpl w:val="2B6EA10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2CD946DD"/>
    <w:multiLevelType w:val="hybridMultilevel"/>
    <w:tmpl w:val="AD24C9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567E9A"/>
    <w:multiLevelType w:val="hybridMultilevel"/>
    <w:tmpl w:val="624C6A9C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>
    <w:nsid w:val="301138DC"/>
    <w:multiLevelType w:val="hybridMultilevel"/>
    <w:tmpl w:val="22C8B4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32E32E8"/>
    <w:multiLevelType w:val="hybridMultilevel"/>
    <w:tmpl w:val="5F26B16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56A52FB"/>
    <w:multiLevelType w:val="hybridMultilevel"/>
    <w:tmpl w:val="7862DDBA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>
    <w:nsid w:val="3AAB0001"/>
    <w:multiLevelType w:val="hybridMultilevel"/>
    <w:tmpl w:val="937207D2"/>
    <w:lvl w:ilvl="0" w:tplc="0419000D">
      <w:start w:val="1"/>
      <w:numFmt w:val="bullet"/>
      <w:lvlText w:val="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3D2A22A9"/>
    <w:multiLevelType w:val="hybridMultilevel"/>
    <w:tmpl w:val="D66C6D9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985363"/>
    <w:multiLevelType w:val="hybridMultilevel"/>
    <w:tmpl w:val="ADDA282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BED7752"/>
    <w:multiLevelType w:val="hybridMultilevel"/>
    <w:tmpl w:val="C038C26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B9ADA4C">
      <w:start w:val="1"/>
      <w:numFmt w:val="bullet"/>
      <w:lvlText w:val="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557E786D"/>
    <w:multiLevelType w:val="hybridMultilevel"/>
    <w:tmpl w:val="91A87F26"/>
    <w:lvl w:ilvl="0" w:tplc="5C7695AE">
      <w:numFmt w:val="bullet"/>
      <w:lvlText w:val="-"/>
      <w:lvlJc w:val="left"/>
      <w:pPr>
        <w:tabs>
          <w:tab w:val="num" w:pos="1620"/>
        </w:tabs>
        <w:ind w:left="1620" w:hanging="360"/>
      </w:p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5A843476"/>
    <w:multiLevelType w:val="hybridMultilevel"/>
    <w:tmpl w:val="946C6E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67585FD9"/>
    <w:multiLevelType w:val="hybridMultilevel"/>
    <w:tmpl w:val="955A02F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>
    <w:nsid w:val="6DDE21D4"/>
    <w:multiLevelType w:val="hybridMultilevel"/>
    <w:tmpl w:val="DDF486D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161701"/>
    <w:multiLevelType w:val="hybridMultilevel"/>
    <w:tmpl w:val="92649D5C"/>
    <w:lvl w:ilvl="0" w:tplc="4FCEFC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82023C8"/>
    <w:multiLevelType w:val="hybridMultilevel"/>
    <w:tmpl w:val="2B6EA10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"/>
  </w:num>
  <w:num w:numId="2">
    <w:abstractNumId w:val="20"/>
  </w:num>
  <w:num w:numId="3">
    <w:abstractNumId w:val="17"/>
  </w:num>
  <w:num w:numId="4">
    <w:abstractNumId w:val="10"/>
  </w:num>
  <w:num w:numId="5">
    <w:abstractNumId w:val="0"/>
  </w:num>
  <w:num w:numId="6">
    <w:abstractNumId w:val="16"/>
  </w:num>
  <w:num w:numId="7">
    <w:abstractNumId w:val="4"/>
  </w:num>
  <w:num w:numId="8">
    <w:abstractNumId w:val="7"/>
  </w:num>
  <w:num w:numId="9">
    <w:abstractNumId w:val="15"/>
  </w:num>
  <w:num w:numId="10">
    <w:abstractNumId w:val="11"/>
  </w:num>
  <w:num w:numId="11">
    <w:abstractNumId w:val="6"/>
  </w:num>
  <w:num w:numId="12">
    <w:abstractNumId w:val="13"/>
  </w:num>
  <w:num w:numId="13">
    <w:abstractNumId w:val="14"/>
  </w:num>
  <w:num w:numId="14">
    <w:abstractNumId w:val="8"/>
  </w:num>
  <w:num w:numId="15">
    <w:abstractNumId w:val="3"/>
  </w:num>
  <w:num w:numId="16">
    <w:abstractNumId w:val="9"/>
  </w:num>
  <w:num w:numId="17">
    <w:abstractNumId w:val="1"/>
  </w:num>
  <w:num w:numId="18">
    <w:abstractNumId w:val="5"/>
  </w:num>
  <w:num w:numId="19">
    <w:abstractNumId w:val="19"/>
  </w:num>
  <w:num w:numId="20">
    <w:abstractNumId w:val="18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ru-RU" w:vendorID="1" w:dllVersion="512" w:checkStyle="1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2BA9"/>
    <w:rsid w:val="0000123F"/>
    <w:rsid w:val="000027FC"/>
    <w:rsid w:val="00002F84"/>
    <w:rsid w:val="00002FF0"/>
    <w:rsid w:val="0000383B"/>
    <w:rsid w:val="000074A3"/>
    <w:rsid w:val="000077EB"/>
    <w:rsid w:val="00014900"/>
    <w:rsid w:val="0001721A"/>
    <w:rsid w:val="00024914"/>
    <w:rsid w:val="00024E08"/>
    <w:rsid w:val="00025034"/>
    <w:rsid w:val="00026CAE"/>
    <w:rsid w:val="000318CC"/>
    <w:rsid w:val="000358F6"/>
    <w:rsid w:val="00035989"/>
    <w:rsid w:val="00036278"/>
    <w:rsid w:val="00036ACE"/>
    <w:rsid w:val="0003754F"/>
    <w:rsid w:val="00040B77"/>
    <w:rsid w:val="00043046"/>
    <w:rsid w:val="000545B1"/>
    <w:rsid w:val="00054A22"/>
    <w:rsid w:val="00065B2A"/>
    <w:rsid w:val="000663FC"/>
    <w:rsid w:val="00066FBE"/>
    <w:rsid w:val="000671C4"/>
    <w:rsid w:val="00067E75"/>
    <w:rsid w:val="00070019"/>
    <w:rsid w:val="000705D3"/>
    <w:rsid w:val="00070C56"/>
    <w:rsid w:val="00070E05"/>
    <w:rsid w:val="00071460"/>
    <w:rsid w:val="000725B7"/>
    <w:rsid w:val="00076272"/>
    <w:rsid w:val="00077577"/>
    <w:rsid w:val="00080590"/>
    <w:rsid w:val="00081E43"/>
    <w:rsid w:val="00082371"/>
    <w:rsid w:val="00082D36"/>
    <w:rsid w:val="00087F90"/>
    <w:rsid w:val="00093680"/>
    <w:rsid w:val="00096D0A"/>
    <w:rsid w:val="000A01FE"/>
    <w:rsid w:val="000A15D3"/>
    <w:rsid w:val="000A174F"/>
    <w:rsid w:val="000A1A49"/>
    <w:rsid w:val="000B0316"/>
    <w:rsid w:val="000B2043"/>
    <w:rsid w:val="000B2787"/>
    <w:rsid w:val="000B62C8"/>
    <w:rsid w:val="000C0919"/>
    <w:rsid w:val="000C179D"/>
    <w:rsid w:val="000C6F50"/>
    <w:rsid w:val="000C7BED"/>
    <w:rsid w:val="000D1222"/>
    <w:rsid w:val="000D2F3B"/>
    <w:rsid w:val="000D4489"/>
    <w:rsid w:val="000D4491"/>
    <w:rsid w:val="000D6AD2"/>
    <w:rsid w:val="000E15EF"/>
    <w:rsid w:val="000E39AF"/>
    <w:rsid w:val="000E6F15"/>
    <w:rsid w:val="000E6F56"/>
    <w:rsid w:val="000F14B8"/>
    <w:rsid w:val="000F1E7B"/>
    <w:rsid w:val="000F36A4"/>
    <w:rsid w:val="000F4B3D"/>
    <w:rsid w:val="000F5453"/>
    <w:rsid w:val="00101982"/>
    <w:rsid w:val="00102DB6"/>
    <w:rsid w:val="00103DD0"/>
    <w:rsid w:val="00104EFC"/>
    <w:rsid w:val="00106438"/>
    <w:rsid w:val="00107061"/>
    <w:rsid w:val="001071E6"/>
    <w:rsid w:val="001075EE"/>
    <w:rsid w:val="00111270"/>
    <w:rsid w:val="00111A58"/>
    <w:rsid w:val="001122B2"/>
    <w:rsid w:val="001129D5"/>
    <w:rsid w:val="00113DEF"/>
    <w:rsid w:val="001149D7"/>
    <w:rsid w:val="0011723E"/>
    <w:rsid w:val="001241B6"/>
    <w:rsid w:val="0012616D"/>
    <w:rsid w:val="001265FD"/>
    <w:rsid w:val="001269F2"/>
    <w:rsid w:val="00132728"/>
    <w:rsid w:val="00132DBC"/>
    <w:rsid w:val="00133351"/>
    <w:rsid w:val="00140B31"/>
    <w:rsid w:val="00141C1F"/>
    <w:rsid w:val="0014246E"/>
    <w:rsid w:val="00146782"/>
    <w:rsid w:val="00147881"/>
    <w:rsid w:val="00151095"/>
    <w:rsid w:val="00161FC6"/>
    <w:rsid w:val="001667D2"/>
    <w:rsid w:val="0016742C"/>
    <w:rsid w:val="00170D58"/>
    <w:rsid w:val="001748D6"/>
    <w:rsid w:val="0017503E"/>
    <w:rsid w:val="00175A2F"/>
    <w:rsid w:val="00176817"/>
    <w:rsid w:val="001769BF"/>
    <w:rsid w:val="00184073"/>
    <w:rsid w:val="00184F7B"/>
    <w:rsid w:val="00187B55"/>
    <w:rsid w:val="001929AB"/>
    <w:rsid w:val="00194450"/>
    <w:rsid w:val="00194968"/>
    <w:rsid w:val="001954A1"/>
    <w:rsid w:val="00196608"/>
    <w:rsid w:val="001A1F41"/>
    <w:rsid w:val="001A2EBD"/>
    <w:rsid w:val="001A6254"/>
    <w:rsid w:val="001A702B"/>
    <w:rsid w:val="001B4965"/>
    <w:rsid w:val="001B4AC5"/>
    <w:rsid w:val="001B4C87"/>
    <w:rsid w:val="001B5DAA"/>
    <w:rsid w:val="001B6973"/>
    <w:rsid w:val="001B765C"/>
    <w:rsid w:val="001C005B"/>
    <w:rsid w:val="001C0625"/>
    <w:rsid w:val="001C07CC"/>
    <w:rsid w:val="001C31A6"/>
    <w:rsid w:val="001C57C5"/>
    <w:rsid w:val="001C5A5A"/>
    <w:rsid w:val="001D01BB"/>
    <w:rsid w:val="001D056D"/>
    <w:rsid w:val="001D1FC2"/>
    <w:rsid w:val="001D3A2A"/>
    <w:rsid w:val="001D6E4A"/>
    <w:rsid w:val="001E1919"/>
    <w:rsid w:val="001E1C45"/>
    <w:rsid w:val="001E2A0F"/>
    <w:rsid w:val="001E6D41"/>
    <w:rsid w:val="001F3D54"/>
    <w:rsid w:val="002015BB"/>
    <w:rsid w:val="00203E32"/>
    <w:rsid w:val="00205DEB"/>
    <w:rsid w:val="002126EA"/>
    <w:rsid w:val="0021484E"/>
    <w:rsid w:val="002166D1"/>
    <w:rsid w:val="00221A4B"/>
    <w:rsid w:val="00223BFD"/>
    <w:rsid w:val="002245CF"/>
    <w:rsid w:val="00225643"/>
    <w:rsid w:val="00225EA4"/>
    <w:rsid w:val="00226D91"/>
    <w:rsid w:val="00230717"/>
    <w:rsid w:val="0023458B"/>
    <w:rsid w:val="002349ED"/>
    <w:rsid w:val="00236228"/>
    <w:rsid w:val="0023624B"/>
    <w:rsid w:val="00237023"/>
    <w:rsid w:val="00242B1F"/>
    <w:rsid w:val="00243B7B"/>
    <w:rsid w:val="00243E7A"/>
    <w:rsid w:val="0024561A"/>
    <w:rsid w:val="002456CD"/>
    <w:rsid w:val="002472B3"/>
    <w:rsid w:val="00253696"/>
    <w:rsid w:val="00253DEE"/>
    <w:rsid w:val="002544C6"/>
    <w:rsid w:val="00260D60"/>
    <w:rsid w:val="00260F84"/>
    <w:rsid w:val="00262D7C"/>
    <w:rsid w:val="002662C9"/>
    <w:rsid w:val="002702A1"/>
    <w:rsid w:val="00272430"/>
    <w:rsid w:val="002773CA"/>
    <w:rsid w:val="00282521"/>
    <w:rsid w:val="0028305D"/>
    <w:rsid w:val="002851F3"/>
    <w:rsid w:val="00286445"/>
    <w:rsid w:val="00287FAA"/>
    <w:rsid w:val="00294704"/>
    <w:rsid w:val="00294EB8"/>
    <w:rsid w:val="002A21BE"/>
    <w:rsid w:val="002A33FC"/>
    <w:rsid w:val="002A34FF"/>
    <w:rsid w:val="002A475E"/>
    <w:rsid w:val="002A7181"/>
    <w:rsid w:val="002A7518"/>
    <w:rsid w:val="002B0B77"/>
    <w:rsid w:val="002B1E14"/>
    <w:rsid w:val="002B3221"/>
    <w:rsid w:val="002B71D6"/>
    <w:rsid w:val="002B7510"/>
    <w:rsid w:val="002C065F"/>
    <w:rsid w:val="002C1BBD"/>
    <w:rsid w:val="002C30BD"/>
    <w:rsid w:val="002C42B4"/>
    <w:rsid w:val="002D01C1"/>
    <w:rsid w:val="002D444E"/>
    <w:rsid w:val="002D53BC"/>
    <w:rsid w:val="002E1B81"/>
    <w:rsid w:val="002E2091"/>
    <w:rsid w:val="002E7292"/>
    <w:rsid w:val="002E7C39"/>
    <w:rsid w:val="002F09EB"/>
    <w:rsid w:val="002F332C"/>
    <w:rsid w:val="002F3E73"/>
    <w:rsid w:val="002F7EFC"/>
    <w:rsid w:val="003016FA"/>
    <w:rsid w:val="00302269"/>
    <w:rsid w:val="00305027"/>
    <w:rsid w:val="0030590B"/>
    <w:rsid w:val="003101E5"/>
    <w:rsid w:val="00311910"/>
    <w:rsid w:val="00313742"/>
    <w:rsid w:val="00320D95"/>
    <w:rsid w:val="00321C7B"/>
    <w:rsid w:val="0032733C"/>
    <w:rsid w:val="0033249E"/>
    <w:rsid w:val="00333EE5"/>
    <w:rsid w:val="00334DD2"/>
    <w:rsid w:val="003410E9"/>
    <w:rsid w:val="00342D58"/>
    <w:rsid w:val="00346360"/>
    <w:rsid w:val="00356160"/>
    <w:rsid w:val="003577CA"/>
    <w:rsid w:val="00361842"/>
    <w:rsid w:val="003662F6"/>
    <w:rsid w:val="00367387"/>
    <w:rsid w:val="00370549"/>
    <w:rsid w:val="00373753"/>
    <w:rsid w:val="00374E35"/>
    <w:rsid w:val="00376754"/>
    <w:rsid w:val="00386536"/>
    <w:rsid w:val="003876AC"/>
    <w:rsid w:val="003877F4"/>
    <w:rsid w:val="0039060B"/>
    <w:rsid w:val="00391864"/>
    <w:rsid w:val="00394DEB"/>
    <w:rsid w:val="003A4061"/>
    <w:rsid w:val="003A55F1"/>
    <w:rsid w:val="003A7D38"/>
    <w:rsid w:val="003B1975"/>
    <w:rsid w:val="003B4447"/>
    <w:rsid w:val="003B58C3"/>
    <w:rsid w:val="003B697B"/>
    <w:rsid w:val="003C290B"/>
    <w:rsid w:val="003C31A9"/>
    <w:rsid w:val="003C3931"/>
    <w:rsid w:val="003C60E9"/>
    <w:rsid w:val="003C6ABD"/>
    <w:rsid w:val="003D3C79"/>
    <w:rsid w:val="003D605A"/>
    <w:rsid w:val="003E1767"/>
    <w:rsid w:val="003E1888"/>
    <w:rsid w:val="003E3D74"/>
    <w:rsid w:val="003E70C1"/>
    <w:rsid w:val="003E7252"/>
    <w:rsid w:val="003E7AF8"/>
    <w:rsid w:val="003F3D0C"/>
    <w:rsid w:val="003F741F"/>
    <w:rsid w:val="00403C35"/>
    <w:rsid w:val="00404375"/>
    <w:rsid w:val="00410430"/>
    <w:rsid w:val="00410B44"/>
    <w:rsid w:val="00411282"/>
    <w:rsid w:val="00414C77"/>
    <w:rsid w:val="00416668"/>
    <w:rsid w:val="0042106E"/>
    <w:rsid w:val="00421E44"/>
    <w:rsid w:val="00422228"/>
    <w:rsid w:val="00423314"/>
    <w:rsid w:val="00424B81"/>
    <w:rsid w:val="00425900"/>
    <w:rsid w:val="004275E9"/>
    <w:rsid w:val="00427CA0"/>
    <w:rsid w:val="00430DE9"/>
    <w:rsid w:val="004331D9"/>
    <w:rsid w:val="00435631"/>
    <w:rsid w:val="00444612"/>
    <w:rsid w:val="00446349"/>
    <w:rsid w:val="004514E6"/>
    <w:rsid w:val="004552EC"/>
    <w:rsid w:val="004626A5"/>
    <w:rsid w:val="004656E0"/>
    <w:rsid w:val="00465D77"/>
    <w:rsid w:val="00465EDE"/>
    <w:rsid w:val="004665C0"/>
    <w:rsid w:val="00470D72"/>
    <w:rsid w:val="00471F57"/>
    <w:rsid w:val="00474CC4"/>
    <w:rsid w:val="00475671"/>
    <w:rsid w:val="00477FAE"/>
    <w:rsid w:val="00483383"/>
    <w:rsid w:val="00485122"/>
    <w:rsid w:val="0048626D"/>
    <w:rsid w:val="00486615"/>
    <w:rsid w:val="00486837"/>
    <w:rsid w:val="0049494B"/>
    <w:rsid w:val="00497153"/>
    <w:rsid w:val="004972B4"/>
    <w:rsid w:val="004A1306"/>
    <w:rsid w:val="004A524D"/>
    <w:rsid w:val="004A61F1"/>
    <w:rsid w:val="004A6A1D"/>
    <w:rsid w:val="004B59BC"/>
    <w:rsid w:val="004B5C52"/>
    <w:rsid w:val="004B6A25"/>
    <w:rsid w:val="004C6B3F"/>
    <w:rsid w:val="004D0BF7"/>
    <w:rsid w:val="004D3251"/>
    <w:rsid w:val="004D7C37"/>
    <w:rsid w:val="004E0904"/>
    <w:rsid w:val="004E1FBF"/>
    <w:rsid w:val="004E290B"/>
    <w:rsid w:val="004E3F0B"/>
    <w:rsid w:val="004E4036"/>
    <w:rsid w:val="004E40D9"/>
    <w:rsid w:val="00505549"/>
    <w:rsid w:val="00510594"/>
    <w:rsid w:val="005117CB"/>
    <w:rsid w:val="005118A3"/>
    <w:rsid w:val="005127AF"/>
    <w:rsid w:val="00512DD8"/>
    <w:rsid w:val="0051428E"/>
    <w:rsid w:val="005151C3"/>
    <w:rsid w:val="005171D1"/>
    <w:rsid w:val="00522440"/>
    <w:rsid w:val="00525D16"/>
    <w:rsid w:val="00526C0A"/>
    <w:rsid w:val="00527134"/>
    <w:rsid w:val="00527392"/>
    <w:rsid w:val="00530168"/>
    <w:rsid w:val="0053113C"/>
    <w:rsid w:val="00531BC3"/>
    <w:rsid w:val="00533B64"/>
    <w:rsid w:val="0054153F"/>
    <w:rsid w:val="0054241F"/>
    <w:rsid w:val="00545507"/>
    <w:rsid w:val="00545A23"/>
    <w:rsid w:val="00552D43"/>
    <w:rsid w:val="005532BD"/>
    <w:rsid w:val="00553AAD"/>
    <w:rsid w:val="00553C3B"/>
    <w:rsid w:val="005558F1"/>
    <w:rsid w:val="00555912"/>
    <w:rsid w:val="00555A2B"/>
    <w:rsid w:val="00556598"/>
    <w:rsid w:val="00560EAE"/>
    <w:rsid w:val="00562674"/>
    <w:rsid w:val="005635C3"/>
    <w:rsid w:val="00564D6C"/>
    <w:rsid w:val="00570ACE"/>
    <w:rsid w:val="00574BA7"/>
    <w:rsid w:val="00574E56"/>
    <w:rsid w:val="005808D1"/>
    <w:rsid w:val="005850DA"/>
    <w:rsid w:val="00586CF8"/>
    <w:rsid w:val="005874D4"/>
    <w:rsid w:val="00590AFF"/>
    <w:rsid w:val="005930AF"/>
    <w:rsid w:val="00593F32"/>
    <w:rsid w:val="00595BB8"/>
    <w:rsid w:val="00596549"/>
    <w:rsid w:val="00596773"/>
    <w:rsid w:val="005A2238"/>
    <w:rsid w:val="005A47BF"/>
    <w:rsid w:val="005A7D5F"/>
    <w:rsid w:val="005B00F2"/>
    <w:rsid w:val="005B1444"/>
    <w:rsid w:val="005B1628"/>
    <w:rsid w:val="005B277E"/>
    <w:rsid w:val="005B3E96"/>
    <w:rsid w:val="005B5A77"/>
    <w:rsid w:val="005B5C0A"/>
    <w:rsid w:val="005B6F9A"/>
    <w:rsid w:val="005C156F"/>
    <w:rsid w:val="005C1627"/>
    <w:rsid w:val="005C2F14"/>
    <w:rsid w:val="005D08F4"/>
    <w:rsid w:val="005D5B81"/>
    <w:rsid w:val="005D6D49"/>
    <w:rsid w:val="005D6F67"/>
    <w:rsid w:val="005D6FD1"/>
    <w:rsid w:val="005E035B"/>
    <w:rsid w:val="005E0D0D"/>
    <w:rsid w:val="005E1A89"/>
    <w:rsid w:val="005E230E"/>
    <w:rsid w:val="005E235D"/>
    <w:rsid w:val="005E52E0"/>
    <w:rsid w:val="005F063C"/>
    <w:rsid w:val="005F07EC"/>
    <w:rsid w:val="005F0962"/>
    <w:rsid w:val="005F254D"/>
    <w:rsid w:val="005F2F15"/>
    <w:rsid w:val="005F318E"/>
    <w:rsid w:val="005F3F8F"/>
    <w:rsid w:val="00600ECA"/>
    <w:rsid w:val="00603509"/>
    <w:rsid w:val="006037B4"/>
    <w:rsid w:val="00614DB9"/>
    <w:rsid w:val="00615A1A"/>
    <w:rsid w:val="006220AA"/>
    <w:rsid w:val="00623F9F"/>
    <w:rsid w:val="00624523"/>
    <w:rsid w:val="006256F7"/>
    <w:rsid w:val="00641132"/>
    <w:rsid w:val="00645631"/>
    <w:rsid w:val="00652839"/>
    <w:rsid w:val="0065418C"/>
    <w:rsid w:val="00655BF0"/>
    <w:rsid w:val="00657497"/>
    <w:rsid w:val="0066188B"/>
    <w:rsid w:val="00671CD9"/>
    <w:rsid w:val="006763FF"/>
    <w:rsid w:val="0068011F"/>
    <w:rsid w:val="00680BFD"/>
    <w:rsid w:val="00681901"/>
    <w:rsid w:val="006861B4"/>
    <w:rsid w:val="00690AE2"/>
    <w:rsid w:val="00692047"/>
    <w:rsid w:val="006A678D"/>
    <w:rsid w:val="006A7B7A"/>
    <w:rsid w:val="006A7DEA"/>
    <w:rsid w:val="006B0976"/>
    <w:rsid w:val="006B1BEF"/>
    <w:rsid w:val="006B6EED"/>
    <w:rsid w:val="006C1B37"/>
    <w:rsid w:val="006C2442"/>
    <w:rsid w:val="006C29C8"/>
    <w:rsid w:val="006C30A3"/>
    <w:rsid w:val="006C4901"/>
    <w:rsid w:val="006C4A13"/>
    <w:rsid w:val="006C4C7F"/>
    <w:rsid w:val="006C7454"/>
    <w:rsid w:val="006D0869"/>
    <w:rsid w:val="006D69F8"/>
    <w:rsid w:val="006D7441"/>
    <w:rsid w:val="006D7D0B"/>
    <w:rsid w:val="006E39E3"/>
    <w:rsid w:val="006E3E67"/>
    <w:rsid w:val="006E5DF9"/>
    <w:rsid w:val="006E6E34"/>
    <w:rsid w:val="006E7A32"/>
    <w:rsid w:val="006F0BF2"/>
    <w:rsid w:val="006F3194"/>
    <w:rsid w:val="006F5FD8"/>
    <w:rsid w:val="006F6DE4"/>
    <w:rsid w:val="00700A9C"/>
    <w:rsid w:val="0070483C"/>
    <w:rsid w:val="007052C7"/>
    <w:rsid w:val="00705914"/>
    <w:rsid w:val="00705A7F"/>
    <w:rsid w:val="00706088"/>
    <w:rsid w:val="00707F5A"/>
    <w:rsid w:val="0071074A"/>
    <w:rsid w:val="00711A07"/>
    <w:rsid w:val="00712B48"/>
    <w:rsid w:val="00712FF6"/>
    <w:rsid w:val="00716DE6"/>
    <w:rsid w:val="00717811"/>
    <w:rsid w:val="007261D9"/>
    <w:rsid w:val="00726D86"/>
    <w:rsid w:val="00727731"/>
    <w:rsid w:val="00727A91"/>
    <w:rsid w:val="00727C45"/>
    <w:rsid w:val="00730AAE"/>
    <w:rsid w:val="00730D81"/>
    <w:rsid w:val="00731403"/>
    <w:rsid w:val="00732833"/>
    <w:rsid w:val="00736378"/>
    <w:rsid w:val="00745852"/>
    <w:rsid w:val="0075201E"/>
    <w:rsid w:val="00753842"/>
    <w:rsid w:val="00753A40"/>
    <w:rsid w:val="007542B3"/>
    <w:rsid w:val="00754843"/>
    <w:rsid w:val="00765F30"/>
    <w:rsid w:val="00772582"/>
    <w:rsid w:val="00773E74"/>
    <w:rsid w:val="0077646E"/>
    <w:rsid w:val="0077779B"/>
    <w:rsid w:val="00780395"/>
    <w:rsid w:val="00781B1A"/>
    <w:rsid w:val="007823F8"/>
    <w:rsid w:val="0078372A"/>
    <w:rsid w:val="00790BDB"/>
    <w:rsid w:val="00791043"/>
    <w:rsid w:val="007913FF"/>
    <w:rsid w:val="00791476"/>
    <w:rsid w:val="00791F94"/>
    <w:rsid w:val="00796665"/>
    <w:rsid w:val="00796861"/>
    <w:rsid w:val="007A0A7E"/>
    <w:rsid w:val="007A1DBA"/>
    <w:rsid w:val="007A2E43"/>
    <w:rsid w:val="007A6E00"/>
    <w:rsid w:val="007B323E"/>
    <w:rsid w:val="007B33F1"/>
    <w:rsid w:val="007B4FBF"/>
    <w:rsid w:val="007B55AE"/>
    <w:rsid w:val="007B5A9C"/>
    <w:rsid w:val="007B688C"/>
    <w:rsid w:val="007B7330"/>
    <w:rsid w:val="007B7338"/>
    <w:rsid w:val="007C03B5"/>
    <w:rsid w:val="007C121A"/>
    <w:rsid w:val="007C2824"/>
    <w:rsid w:val="007C40F2"/>
    <w:rsid w:val="007C46DF"/>
    <w:rsid w:val="007C55E1"/>
    <w:rsid w:val="007C643E"/>
    <w:rsid w:val="007D1C9E"/>
    <w:rsid w:val="007E0F43"/>
    <w:rsid w:val="007E1F8D"/>
    <w:rsid w:val="007E2259"/>
    <w:rsid w:val="007E3E83"/>
    <w:rsid w:val="007E4450"/>
    <w:rsid w:val="007E5C70"/>
    <w:rsid w:val="007E6391"/>
    <w:rsid w:val="007E6A5C"/>
    <w:rsid w:val="007E7438"/>
    <w:rsid w:val="007F013A"/>
    <w:rsid w:val="007F25AB"/>
    <w:rsid w:val="007F4748"/>
    <w:rsid w:val="0080223B"/>
    <w:rsid w:val="0080562B"/>
    <w:rsid w:val="00807865"/>
    <w:rsid w:val="00811FD2"/>
    <w:rsid w:val="00814305"/>
    <w:rsid w:val="00814932"/>
    <w:rsid w:val="00815C1F"/>
    <w:rsid w:val="00820087"/>
    <w:rsid w:val="00820610"/>
    <w:rsid w:val="00824B4A"/>
    <w:rsid w:val="00824C89"/>
    <w:rsid w:val="00825673"/>
    <w:rsid w:val="00825DE3"/>
    <w:rsid w:val="00826681"/>
    <w:rsid w:val="00826DCD"/>
    <w:rsid w:val="0083017B"/>
    <w:rsid w:val="00830501"/>
    <w:rsid w:val="00831293"/>
    <w:rsid w:val="00834AE3"/>
    <w:rsid w:val="00840C05"/>
    <w:rsid w:val="00845DF8"/>
    <w:rsid w:val="00846088"/>
    <w:rsid w:val="0085070A"/>
    <w:rsid w:val="00851C8A"/>
    <w:rsid w:val="00852BA9"/>
    <w:rsid w:val="008542A9"/>
    <w:rsid w:val="0085716A"/>
    <w:rsid w:val="00857326"/>
    <w:rsid w:val="00857968"/>
    <w:rsid w:val="00857ADE"/>
    <w:rsid w:val="00861C80"/>
    <w:rsid w:val="00866715"/>
    <w:rsid w:val="00866ECF"/>
    <w:rsid w:val="008717AB"/>
    <w:rsid w:val="00872453"/>
    <w:rsid w:val="00872718"/>
    <w:rsid w:val="008733C6"/>
    <w:rsid w:val="008743F7"/>
    <w:rsid w:val="00882869"/>
    <w:rsid w:val="008831BA"/>
    <w:rsid w:val="008873A8"/>
    <w:rsid w:val="00890078"/>
    <w:rsid w:val="00890C6F"/>
    <w:rsid w:val="00890CCB"/>
    <w:rsid w:val="0089112D"/>
    <w:rsid w:val="008931E3"/>
    <w:rsid w:val="0089397E"/>
    <w:rsid w:val="00893AF4"/>
    <w:rsid w:val="00894678"/>
    <w:rsid w:val="00895260"/>
    <w:rsid w:val="0089745E"/>
    <w:rsid w:val="00897B59"/>
    <w:rsid w:val="008A4F61"/>
    <w:rsid w:val="008A5272"/>
    <w:rsid w:val="008A530B"/>
    <w:rsid w:val="008A6BB4"/>
    <w:rsid w:val="008B07CC"/>
    <w:rsid w:val="008B27EA"/>
    <w:rsid w:val="008B30DC"/>
    <w:rsid w:val="008B6366"/>
    <w:rsid w:val="008C3638"/>
    <w:rsid w:val="008C5AAC"/>
    <w:rsid w:val="008C5C5F"/>
    <w:rsid w:val="008C7FF7"/>
    <w:rsid w:val="008D0DAF"/>
    <w:rsid w:val="008D1E98"/>
    <w:rsid w:val="008D5180"/>
    <w:rsid w:val="008D61CA"/>
    <w:rsid w:val="008D6E72"/>
    <w:rsid w:val="008D7E1C"/>
    <w:rsid w:val="008E42B9"/>
    <w:rsid w:val="008E640C"/>
    <w:rsid w:val="008F031D"/>
    <w:rsid w:val="008F502D"/>
    <w:rsid w:val="008F56FF"/>
    <w:rsid w:val="008F708B"/>
    <w:rsid w:val="008F7497"/>
    <w:rsid w:val="00902648"/>
    <w:rsid w:val="00902ABC"/>
    <w:rsid w:val="00903D65"/>
    <w:rsid w:val="00906743"/>
    <w:rsid w:val="00906E05"/>
    <w:rsid w:val="009071FE"/>
    <w:rsid w:val="0090791E"/>
    <w:rsid w:val="0090798B"/>
    <w:rsid w:val="0091201D"/>
    <w:rsid w:val="00912179"/>
    <w:rsid w:val="00921430"/>
    <w:rsid w:val="00921AC6"/>
    <w:rsid w:val="00924FE4"/>
    <w:rsid w:val="00930F91"/>
    <w:rsid w:val="00934D6E"/>
    <w:rsid w:val="00944949"/>
    <w:rsid w:val="00946974"/>
    <w:rsid w:val="009531D9"/>
    <w:rsid w:val="00954A7C"/>
    <w:rsid w:val="009551F2"/>
    <w:rsid w:val="009613F9"/>
    <w:rsid w:val="00961BCF"/>
    <w:rsid w:val="00961BF2"/>
    <w:rsid w:val="009629EC"/>
    <w:rsid w:val="00964B68"/>
    <w:rsid w:val="00965B2C"/>
    <w:rsid w:val="0096777B"/>
    <w:rsid w:val="00970460"/>
    <w:rsid w:val="00971885"/>
    <w:rsid w:val="0097281E"/>
    <w:rsid w:val="00976682"/>
    <w:rsid w:val="0098125C"/>
    <w:rsid w:val="00987132"/>
    <w:rsid w:val="00987784"/>
    <w:rsid w:val="009877E5"/>
    <w:rsid w:val="00990011"/>
    <w:rsid w:val="00990114"/>
    <w:rsid w:val="009903DA"/>
    <w:rsid w:val="00995D5E"/>
    <w:rsid w:val="0099647E"/>
    <w:rsid w:val="00997EF6"/>
    <w:rsid w:val="009A21DB"/>
    <w:rsid w:val="009A34F9"/>
    <w:rsid w:val="009A69F2"/>
    <w:rsid w:val="009A734F"/>
    <w:rsid w:val="009B3EB6"/>
    <w:rsid w:val="009B6996"/>
    <w:rsid w:val="009B6CB9"/>
    <w:rsid w:val="009C17AD"/>
    <w:rsid w:val="009C356A"/>
    <w:rsid w:val="009C5C79"/>
    <w:rsid w:val="009C5D1E"/>
    <w:rsid w:val="009C659D"/>
    <w:rsid w:val="009D6A17"/>
    <w:rsid w:val="009E122F"/>
    <w:rsid w:val="009E12E0"/>
    <w:rsid w:val="009E4303"/>
    <w:rsid w:val="009F60CC"/>
    <w:rsid w:val="009F6325"/>
    <w:rsid w:val="00A01B56"/>
    <w:rsid w:val="00A0295E"/>
    <w:rsid w:val="00A10C98"/>
    <w:rsid w:val="00A15B59"/>
    <w:rsid w:val="00A207E4"/>
    <w:rsid w:val="00A21BD8"/>
    <w:rsid w:val="00A24CF6"/>
    <w:rsid w:val="00A255EF"/>
    <w:rsid w:val="00A25890"/>
    <w:rsid w:val="00A2691C"/>
    <w:rsid w:val="00A305C4"/>
    <w:rsid w:val="00A321F5"/>
    <w:rsid w:val="00A330E3"/>
    <w:rsid w:val="00A337B7"/>
    <w:rsid w:val="00A376EF"/>
    <w:rsid w:val="00A43745"/>
    <w:rsid w:val="00A4493D"/>
    <w:rsid w:val="00A44A9D"/>
    <w:rsid w:val="00A478B2"/>
    <w:rsid w:val="00A50757"/>
    <w:rsid w:val="00A52EC5"/>
    <w:rsid w:val="00A56240"/>
    <w:rsid w:val="00A56C6C"/>
    <w:rsid w:val="00A571CB"/>
    <w:rsid w:val="00A6055D"/>
    <w:rsid w:val="00A61B23"/>
    <w:rsid w:val="00A6532A"/>
    <w:rsid w:val="00A66325"/>
    <w:rsid w:val="00A73EF5"/>
    <w:rsid w:val="00A73F2C"/>
    <w:rsid w:val="00A74F5A"/>
    <w:rsid w:val="00A755D3"/>
    <w:rsid w:val="00A75D98"/>
    <w:rsid w:val="00A80274"/>
    <w:rsid w:val="00A82525"/>
    <w:rsid w:val="00A83FC4"/>
    <w:rsid w:val="00A849AD"/>
    <w:rsid w:val="00A86A3A"/>
    <w:rsid w:val="00A90CB5"/>
    <w:rsid w:val="00A92F2B"/>
    <w:rsid w:val="00A94858"/>
    <w:rsid w:val="00A9615C"/>
    <w:rsid w:val="00A96E53"/>
    <w:rsid w:val="00AA0B66"/>
    <w:rsid w:val="00AA4244"/>
    <w:rsid w:val="00AA52F8"/>
    <w:rsid w:val="00AA7841"/>
    <w:rsid w:val="00AB30D8"/>
    <w:rsid w:val="00AB3567"/>
    <w:rsid w:val="00AB55DE"/>
    <w:rsid w:val="00AC2C47"/>
    <w:rsid w:val="00AC3853"/>
    <w:rsid w:val="00AD033F"/>
    <w:rsid w:val="00AD0CA3"/>
    <w:rsid w:val="00AD1348"/>
    <w:rsid w:val="00AD1D53"/>
    <w:rsid w:val="00AD7FC8"/>
    <w:rsid w:val="00AE064D"/>
    <w:rsid w:val="00AE1458"/>
    <w:rsid w:val="00AE1894"/>
    <w:rsid w:val="00AE2AED"/>
    <w:rsid w:val="00AE2C9F"/>
    <w:rsid w:val="00AE4A84"/>
    <w:rsid w:val="00AE6A89"/>
    <w:rsid w:val="00AE6F04"/>
    <w:rsid w:val="00AE71A0"/>
    <w:rsid w:val="00AF0594"/>
    <w:rsid w:val="00AF37F9"/>
    <w:rsid w:val="00AF3CDA"/>
    <w:rsid w:val="00AF4F14"/>
    <w:rsid w:val="00AF6D95"/>
    <w:rsid w:val="00B0524E"/>
    <w:rsid w:val="00B06C74"/>
    <w:rsid w:val="00B120EC"/>
    <w:rsid w:val="00B13329"/>
    <w:rsid w:val="00B1365A"/>
    <w:rsid w:val="00B16805"/>
    <w:rsid w:val="00B21876"/>
    <w:rsid w:val="00B21F0F"/>
    <w:rsid w:val="00B236B4"/>
    <w:rsid w:val="00B2485E"/>
    <w:rsid w:val="00B27A3C"/>
    <w:rsid w:val="00B30CD6"/>
    <w:rsid w:val="00B31830"/>
    <w:rsid w:val="00B366AD"/>
    <w:rsid w:val="00B37349"/>
    <w:rsid w:val="00B37D91"/>
    <w:rsid w:val="00B431D5"/>
    <w:rsid w:val="00B46E55"/>
    <w:rsid w:val="00B478CD"/>
    <w:rsid w:val="00B53637"/>
    <w:rsid w:val="00B61CBB"/>
    <w:rsid w:val="00B647D4"/>
    <w:rsid w:val="00B65902"/>
    <w:rsid w:val="00B66509"/>
    <w:rsid w:val="00B665D4"/>
    <w:rsid w:val="00B70E8F"/>
    <w:rsid w:val="00B71F45"/>
    <w:rsid w:val="00B73C42"/>
    <w:rsid w:val="00B7430D"/>
    <w:rsid w:val="00B810A0"/>
    <w:rsid w:val="00B81380"/>
    <w:rsid w:val="00B839E6"/>
    <w:rsid w:val="00B83F58"/>
    <w:rsid w:val="00B85884"/>
    <w:rsid w:val="00B8691F"/>
    <w:rsid w:val="00B90C0E"/>
    <w:rsid w:val="00B928FD"/>
    <w:rsid w:val="00B92C2B"/>
    <w:rsid w:val="00B92DE2"/>
    <w:rsid w:val="00B95823"/>
    <w:rsid w:val="00BA452E"/>
    <w:rsid w:val="00BA636A"/>
    <w:rsid w:val="00BA7356"/>
    <w:rsid w:val="00BA7467"/>
    <w:rsid w:val="00BB2ECF"/>
    <w:rsid w:val="00BB2EF0"/>
    <w:rsid w:val="00BB64A6"/>
    <w:rsid w:val="00BB656C"/>
    <w:rsid w:val="00BC7149"/>
    <w:rsid w:val="00BC7B9F"/>
    <w:rsid w:val="00BD13DF"/>
    <w:rsid w:val="00BD620E"/>
    <w:rsid w:val="00BE05E4"/>
    <w:rsid w:val="00BE4CBF"/>
    <w:rsid w:val="00BE6F91"/>
    <w:rsid w:val="00BF176B"/>
    <w:rsid w:val="00BF22D8"/>
    <w:rsid w:val="00BF303F"/>
    <w:rsid w:val="00BF5D19"/>
    <w:rsid w:val="00BF6989"/>
    <w:rsid w:val="00BF6A24"/>
    <w:rsid w:val="00C004B7"/>
    <w:rsid w:val="00C011D4"/>
    <w:rsid w:val="00C0376C"/>
    <w:rsid w:val="00C048D3"/>
    <w:rsid w:val="00C049FE"/>
    <w:rsid w:val="00C04CE4"/>
    <w:rsid w:val="00C07229"/>
    <w:rsid w:val="00C11FE8"/>
    <w:rsid w:val="00C147DD"/>
    <w:rsid w:val="00C17128"/>
    <w:rsid w:val="00C20FDA"/>
    <w:rsid w:val="00C2233A"/>
    <w:rsid w:val="00C226E9"/>
    <w:rsid w:val="00C26A17"/>
    <w:rsid w:val="00C278DB"/>
    <w:rsid w:val="00C33DB4"/>
    <w:rsid w:val="00C34AED"/>
    <w:rsid w:val="00C368FC"/>
    <w:rsid w:val="00C373B2"/>
    <w:rsid w:val="00C37490"/>
    <w:rsid w:val="00C40A09"/>
    <w:rsid w:val="00C40DDA"/>
    <w:rsid w:val="00C4109B"/>
    <w:rsid w:val="00C41D0A"/>
    <w:rsid w:val="00C46FC7"/>
    <w:rsid w:val="00C475B0"/>
    <w:rsid w:val="00C51AF9"/>
    <w:rsid w:val="00C51B10"/>
    <w:rsid w:val="00C51D5D"/>
    <w:rsid w:val="00C60186"/>
    <w:rsid w:val="00C61137"/>
    <w:rsid w:val="00C625D6"/>
    <w:rsid w:val="00C629E1"/>
    <w:rsid w:val="00C63EC0"/>
    <w:rsid w:val="00C6740A"/>
    <w:rsid w:val="00C67E9A"/>
    <w:rsid w:val="00C724C5"/>
    <w:rsid w:val="00C72970"/>
    <w:rsid w:val="00C73B08"/>
    <w:rsid w:val="00C74671"/>
    <w:rsid w:val="00C74D6E"/>
    <w:rsid w:val="00C75BD7"/>
    <w:rsid w:val="00C81AD2"/>
    <w:rsid w:val="00C84C58"/>
    <w:rsid w:val="00C90D4F"/>
    <w:rsid w:val="00C95F3B"/>
    <w:rsid w:val="00C95F7C"/>
    <w:rsid w:val="00CA1489"/>
    <w:rsid w:val="00CA3AF1"/>
    <w:rsid w:val="00CA46E9"/>
    <w:rsid w:val="00CA58CE"/>
    <w:rsid w:val="00CB2117"/>
    <w:rsid w:val="00CB2CAC"/>
    <w:rsid w:val="00CB5E82"/>
    <w:rsid w:val="00CB693F"/>
    <w:rsid w:val="00CB6B7A"/>
    <w:rsid w:val="00CB6C80"/>
    <w:rsid w:val="00CB7A14"/>
    <w:rsid w:val="00CC01B0"/>
    <w:rsid w:val="00CC3D0F"/>
    <w:rsid w:val="00CC6704"/>
    <w:rsid w:val="00CD0898"/>
    <w:rsid w:val="00CD70DC"/>
    <w:rsid w:val="00CE17D7"/>
    <w:rsid w:val="00CE451F"/>
    <w:rsid w:val="00CE4A35"/>
    <w:rsid w:val="00CF093A"/>
    <w:rsid w:val="00CF1233"/>
    <w:rsid w:val="00CF1412"/>
    <w:rsid w:val="00D0193A"/>
    <w:rsid w:val="00D036C5"/>
    <w:rsid w:val="00D040F4"/>
    <w:rsid w:val="00D10C1B"/>
    <w:rsid w:val="00D12BD2"/>
    <w:rsid w:val="00D12DCB"/>
    <w:rsid w:val="00D17DA7"/>
    <w:rsid w:val="00D20C55"/>
    <w:rsid w:val="00D210BA"/>
    <w:rsid w:val="00D2174D"/>
    <w:rsid w:val="00D27CEC"/>
    <w:rsid w:val="00D32188"/>
    <w:rsid w:val="00D34393"/>
    <w:rsid w:val="00D356FE"/>
    <w:rsid w:val="00D40025"/>
    <w:rsid w:val="00D42556"/>
    <w:rsid w:val="00D4324F"/>
    <w:rsid w:val="00D43C2F"/>
    <w:rsid w:val="00D44BE6"/>
    <w:rsid w:val="00D44F76"/>
    <w:rsid w:val="00D46C00"/>
    <w:rsid w:val="00D51D61"/>
    <w:rsid w:val="00D625AC"/>
    <w:rsid w:val="00D636B2"/>
    <w:rsid w:val="00D64FFC"/>
    <w:rsid w:val="00D65448"/>
    <w:rsid w:val="00D663D5"/>
    <w:rsid w:val="00D66790"/>
    <w:rsid w:val="00D66BCA"/>
    <w:rsid w:val="00D6752D"/>
    <w:rsid w:val="00D67D0C"/>
    <w:rsid w:val="00D67E58"/>
    <w:rsid w:val="00D7049E"/>
    <w:rsid w:val="00D75AE2"/>
    <w:rsid w:val="00D75E32"/>
    <w:rsid w:val="00D77454"/>
    <w:rsid w:val="00D77562"/>
    <w:rsid w:val="00D80F6F"/>
    <w:rsid w:val="00D83C24"/>
    <w:rsid w:val="00D8482E"/>
    <w:rsid w:val="00D86F10"/>
    <w:rsid w:val="00D90751"/>
    <w:rsid w:val="00D911C0"/>
    <w:rsid w:val="00D921F5"/>
    <w:rsid w:val="00D937F2"/>
    <w:rsid w:val="00D939C8"/>
    <w:rsid w:val="00D955DC"/>
    <w:rsid w:val="00D956EC"/>
    <w:rsid w:val="00DA0854"/>
    <w:rsid w:val="00DA591E"/>
    <w:rsid w:val="00DB2E44"/>
    <w:rsid w:val="00DB3833"/>
    <w:rsid w:val="00DB4C75"/>
    <w:rsid w:val="00DD7033"/>
    <w:rsid w:val="00DE6DD7"/>
    <w:rsid w:val="00DF04B3"/>
    <w:rsid w:val="00DF1605"/>
    <w:rsid w:val="00DF2510"/>
    <w:rsid w:val="00DF72DB"/>
    <w:rsid w:val="00E03D05"/>
    <w:rsid w:val="00E07BF8"/>
    <w:rsid w:val="00E119B8"/>
    <w:rsid w:val="00E13750"/>
    <w:rsid w:val="00E213AC"/>
    <w:rsid w:val="00E243C8"/>
    <w:rsid w:val="00E27A44"/>
    <w:rsid w:val="00E30C01"/>
    <w:rsid w:val="00E322AE"/>
    <w:rsid w:val="00E332AE"/>
    <w:rsid w:val="00E356C9"/>
    <w:rsid w:val="00E36C71"/>
    <w:rsid w:val="00E36CF7"/>
    <w:rsid w:val="00E37409"/>
    <w:rsid w:val="00E37AD4"/>
    <w:rsid w:val="00E37F6C"/>
    <w:rsid w:val="00E40164"/>
    <w:rsid w:val="00E5045E"/>
    <w:rsid w:val="00E513C8"/>
    <w:rsid w:val="00E53CB5"/>
    <w:rsid w:val="00E53D69"/>
    <w:rsid w:val="00E550D5"/>
    <w:rsid w:val="00E61610"/>
    <w:rsid w:val="00E64B66"/>
    <w:rsid w:val="00E65F62"/>
    <w:rsid w:val="00E70752"/>
    <w:rsid w:val="00E71A00"/>
    <w:rsid w:val="00E728AA"/>
    <w:rsid w:val="00E80344"/>
    <w:rsid w:val="00E807D1"/>
    <w:rsid w:val="00E82999"/>
    <w:rsid w:val="00E82B79"/>
    <w:rsid w:val="00E83165"/>
    <w:rsid w:val="00E83CDF"/>
    <w:rsid w:val="00E85A12"/>
    <w:rsid w:val="00E87E9E"/>
    <w:rsid w:val="00E93B5F"/>
    <w:rsid w:val="00E956BD"/>
    <w:rsid w:val="00EA64D0"/>
    <w:rsid w:val="00EA6B1C"/>
    <w:rsid w:val="00EB4DA4"/>
    <w:rsid w:val="00EB7D8F"/>
    <w:rsid w:val="00EC0280"/>
    <w:rsid w:val="00EC305B"/>
    <w:rsid w:val="00EC5C2E"/>
    <w:rsid w:val="00EC6E20"/>
    <w:rsid w:val="00EC73AD"/>
    <w:rsid w:val="00ED3E34"/>
    <w:rsid w:val="00ED6424"/>
    <w:rsid w:val="00EE02FC"/>
    <w:rsid w:val="00EE0489"/>
    <w:rsid w:val="00EE3D78"/>
    <w:rsid w:val="00EE4B36"/>
    <w:rsid w:val="00EE6929"/>
    <w:rsid w:val="00EE69FC"/>
    <w:rsid w:val="00EE793F"/>
    <w:rsid w:val="00EF3DEC"/>
    <w:rsid w:val="00EF4142"/>
    <w:rsid w:val="00EF43A5"/>
    <w:rsid w:val="00EF7CE9"/>
    <w:rsid w:val="00F04BEB"/>
    <w:rsid w:val="00F0599B"/>
    <w:rsid w:val="00F076E4"/>
    <w:rsid w:val="00F10223"/>
    <w:rsid w:val="00F12356"/>
    <w:rsid w:val="00F12558"/>
    <w:rsid w:val="00F15C67"/>
    <w:rsid w:val="00F267B7"/>
    <w:rsid w:val="00F31F7F"/>
    <w:rsid w:val="00F32EF4"/>
    <w:rsid w:val="00F32F89"/>
    <w:rsid w:val="00F350FF"/>
    <w:rsid w:val="00F414ED"/>
    <w:rsid w:val="00F43B52"/>
    <w:rsid w:val="00F4430B"/>
    <w:rsid w:val="00F47E82"/>
    <w:rsid w:val="00F522F6"/>
    <w:rsid w:val="00F552B2"/>
    <w:rsid w:val="00F577B2"/>
    <w:rsid w:val="00F62C8C"/>
    <w:rsid w:val="00F632E2"/>
    <w:rsid w:val="00F66FCB"/>
    <w:rsid w:val="00F70F95"/>
    <w:rsid w:val="00F71677"/>
    <w:rsid w:val="00F72125"/>
    <w:rsid w:val="00F751EC"/>
    <w:rsid w:val="00F80BCD"/>
    <w:rsid w:val="00F82ED6"/>
    <w:rsid w:val="00F831B9"/>
    <w:rsid w:val="00F840CA"/>
    <w:rsid w:val="00F8794A"/>
    <w:rsid w:val="00F909AB"/>
    <w:rsid w:val="00F90D4A"/>
    <w:rsid w:val="00F93CC3"/>
    <w:rsid w:val="00F953CA"/>
    <w:rsid w:val="00FA3A80"/>
    <w:rsid w:val="00FB1DE8"/>
    <w:rsid w:val="00FB5508"/>
    <w:rsid w:val="00FB6847"/>
    <w:rsid w:val="00FB791B"/>
    <w:rsid w:val="00FB7FBB"/>
    <w:rsid w:val="00FC2048"/>
    <w:rsid w:val="00FC6797"/>
    <w:rsid w:val="00FC7EE6"/>
    <w:rsid w:val="00FD5037"/>
    <w:rsid w:val="00FD599D"/>
    <w:rsid w:val="00FD6527"/>
    <w:rsid w:val="00FE0CE3"/>
    <w:rsid w:val="00FF0B9F"/>
    <w:rsid w:val="00FF4335"/>
    <w:rsid w:val="00FF6DBF"/>
    <w:rsid w:val="00FF6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03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7503E"/>
    <w:pPr>
      <w:spacing w:before="100" w:beforeAutospacing="1" w:after="100" w:afterAutospacing="1"/>
    </w:pPr>
    <w:rPr>
      <w:rFonts w:ascii="Arial" w:hAnsi="Arial" w:cs="Arial"/>
      <w:color w:val="1E5176"/>
      <w:sz w:val="18"/>
      <w:szCs w:val="18"/>
    </w:rPr>
  </w:style>
  <w:style w:type="character" w:styleId="a4">
    <w:name w:val="Strong"/>
    <w:basedOn w:val="a0"/>
    <w:uiPriority w:val="22"/>
    <w:qFormat/>
    <w:rsid w:val="0017503E"/>
    <w:rPr>
      <w:b/>
      <w:bCs/>
    </w:rPr>
  </w:style>
  <w:style w:type="paragraph" w:styleId="3">
    <w:name w:val="Body Text Indent 3"/>
    <w:basedOn w:val="a"/>
    <w:link w:val="30"/>
    <w:rsid w:val="009B3EB6"/>
    <w:pPr>
      <w:suppressAutoHyphens/>
      <w:spacing w:before="120"/>
      <w:ind w:firstLine="709"/>
      <w:jc w:val="both"/>
    </w:pPr>
    <w:rPr>
      <w:color w:val="000080"/>
      <w:sz w:val="28"/>
      <w:szCs w:val="20"/>
    </w:rPr>
  </w:style>
  <w:style w:type="paragraph" w:customStyle="1" w:styleId="a5">
    <w:name w:val="Стиль"/>
    <w:rsid w:val="0042106E"/>
    <w:pPr>
      <w:overflowPunct w:val="0"/>
      <w:autoSpaceDE w:val="0"/>
      <w:autoSpaceDN w:val="0"/>
      <w:adjustRightInd w:val="0"/>
    </w:pPr>
  </w:style>
  <w:style w:type="paragraph" w:styleId="a6">
    <w:name w:val="footer"/>
    <w:basedOn w:val="a"/>
    <w:rsid w:val="00410B4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10B44"/>
  </w:style>
  <w:style w:type="paragraph" w:styleId="a8">
    <w:name w:val="header"/>
    <w:basedOn w:val="a"/>
    <w:rsid w:val="00410B44"/>
    <w:pPr>
      <w:tabs>
        <w:tab w:val="center" w:pos="4677"/>
        <w:tab w:val="right" w:pos="9355"/>
      </w:tabs>
    </w:pPr>
  </w:style>
  <w:style w:type="paragraph" w:styleId="a9">
    <w:name w:val="Body Text"/>
    <w:basedOn w:val="a"/>
    <w:rsid w:val="00F47E82"/>
    <w:pPr>
      <w:spacing w:after="120"/>
    </w:pPr>
  </w:style>
  <w:style w:type="paragraph" w:customStyle="1" w:styleId="aa">
    <w:basedOn w:val="a"/>
    <w:autoRedefine/>
    <w:rsid w:val="00671CD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b">
    <w:name w:val="Body Text Indent"/>
    <w:basedOn w:val="a"/>
    <w:rsid w:val="00671CD9"/>
    <w:pPr>
      <w:spacing w:after="120"/>
      <w:ind w:left="283"/>
    </w:pPr>
  </w:style>
  <w:style w:type="paragraph" w:styleId="ac">
    <w:name w:val="List Paragraph"/>
    <w:basedOn w:val="a"/>
    <w:uiPriority w:val="34"/>
    <w:qFormat/>
    <w:rsid w:val="0085070A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8B30DC"/>
    <w:rPr>
      <w:color w:val="0000FF"/>
      <w:u w:val="single"/>
    </w:rPr>
  </w:style>
  <w:style w:type="paragraph" w:customStyle="1" w:styleId="tkTekst">
    <w:name w:val="_Текст обычный (tkTekst)"/>
    <w:basedOn w:val="a"/>
    <w:rsid w:val="008B30DC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2B7510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Rekvizit">
    <w:name w:val="_Реквизит (tkRekvizit)"/>
    <w:basedOn w:val="a"/>
    <w:rsid w:val="002B7510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2B7510"/>
    <w:pPr>
      <w:spacing w:after="200" w:line="276" w:lineRule="auto"/>
      <w:ind w:left="1134" w:right="1134"/>
      <w:jc w:val="center"/>
    </w:pPr>
    <w:rPr>
      <w:rFonts w:ascii="Arial" w:hAnsi="Arial" w:cs="Arial"/>
      <w:b/>
      <w:bCs/>
      <w:caps/>
    </w:rPr>
  </w:style>
  <w:style w:type="character" w:customStyle="1" w:styleId="apple-converted-space">
    <w:name w:val="apple-converted-space"/>
    <w:basedOn w:val="a0"/>
    <w:rsid w:val="001071E6"/>
  </w:style>
  <w:style w:type="paragraph" w:styleId="ae">
    <w:name w:val="No Spacing"/>
    <w:uiPriority w:val="1"/>
    <w:qFormat/>
    <w:rsid w:val="00527392"/>
    <w:rPr>
      <w:rFonts w:ascii="Calibri" w:hAnsi="Calibri"/>
      <w:sz w:val="22"/>
      <w:szCs w:val="22"/>
    </w:rPr>
  </w:style>
  <w:style w:type="character" w:customStyle="1" w:styleId="30">
    <w:name w:val="Основной текст с отступом 3 Знак"/>
    <w:basedOn w:val="a0"/>
    <w:link w:val="3"/>
    <w:rsid w:val="0030590B"/>
    <w:rPr>
      <w:color w:val="00008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96B6C-542B-4CB1-A7F3-F1A785190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2657</TotalTime>
  <Pages>4</Pages>
  <Words>1130</Words>
  <Characters>6443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СТРАТЕГИЧЕСКАЯ ПРОГРАММА</vt:lpstr>
    </vt:vector>
  </TitlesOfParts>
  <Company>ABC Ltd.</Company>
  <LinksUpToDate>false</LinksUpToDate>
  <CharactersWithSpaces>7558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СТРАТЕГИЧЕСКАЯ ПРОГРАММА</dc:title>
  <dc:creator>user2</dc:creator>
  <cp:lastModifiedBy>user147</cp:lastModifiedBy>
  <cp:revision>343</cp:revision>
  <cp:lastPrinted>2015-01-20T04:51:00Z</cp:lastPrinted>
  <dcterms:created xsi:type="dcterms:W3CDTF">2014-08-08T05:37:00Z</dcterms:created>
  <dcterms:modified xsi:type="dcterms:W3CDTF">2015-01-29T11:35:00Z</dcterms:modified>
</cp:coreProperties>
</file>